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8B0BB" w14:textId="135068A7" w:rsidR="000751E8" w:rsidRDefault="000751E8" w:rsidP="00DE7641">
      <w:pPr>
        <w:jc w:val="center"/>
        <w:rPr>
          <w:rFonts w:cstheme="minorHAnsi"/>
          <w:b/>
          <w:bCs/>
          <w:sz w:val="36"/>
          <w:szCs w:val="36"/>
          <w:u w:val="single"/>
        </w:rPr>
      </w:pPr>
      <w:r w:rsidRPr="000751E8">
        <w:rPr>
          <w:rFonts w:ascii="Aptos" w:eastAsia="Aptos" w:hAnsi="Aptos" w:cs="Times New Roman"/>
          <w:noProof/>
        </w:rPr>
        <w:drawing>
          <wp:anchor distT="0" distB="0" distL="114300" distR="114300" simplePos="0" relativeHeight="251659264" behindDoc="0" locked="0" layoutInCell="1" allowOverlap="1" wp14:anchorId="0ECB86B8" wp14:editId="4FCF18AD">
            <wp:simplePos x="0" y="0"/>
            <wp:positionH relativeFrom="column">
              <wp:posOffset>4884420</wp:posOffset>
            </wp:positionH>
            <wp:positionV relativeFrom="paragraph">
              <wp:posOffset>6985</wp:posOffset>
            </wp:positionV>
            <wp:extent cx="1226820" cy="1150620"/>
            <wp:effectExtent l="0" t="0" r="0" b="0"/>
            <wp:wrapNone/>
            <wp:docPr id="857338668" name="Picture 1" descr="A logo of a colle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11044" name="Picture 1" descr="A logo of a college&#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3320" cy="1166095"/>
                    </a:xfrm>
                    <a:prstGeom prst="rect">
                      <a:avLst/>
                    </a:prstGeom>
                    <a:noFill/>
                  </pic:spPr>
                </pic:pic>
              </a:graphicData>
            </a:graphic>
            <wp14:sizeRelH relativeFrom="margin">
              <wp14:pctWidth>0</wp14:pctWidth>
            </wp14:sizeRelH>
            <wp14:sizeRelV relativeFrom="margin">
              <wp14:pctHeight>0</wp14:pctHeight>
            </wp14:sizeRelV>
          </wp:anchor>
        </w:drawing>
      </w:r>
    </w:p>
    <w:p w14:paraId="0222DB32" w14:textId="77777777" w:rsidR="000751E8" w:rsidRDefault="000751E8" w:rsidP="00DE7641">
      <w:pPr>
        <w:jc w:val="center"/>
        <w:rPr>
          <w:rFonts w:cstheme="minorHAnsi"/>
          <w:b/>
          <w:bCs/>
          <w:sz w:val="36"/>
          <w:szCs w:val="36"/>
          <w:u w:val="single"/>
        </w:rPr>
      </w:pPr>
    </w:p>
    <w:p w14:paraId="0B1E6FCA" w14:textId="7B90EEB7" w:rsidR="00DE7641" w:rsidRPr="0096714D" w:rsidRDefault="00DE7641" w:rsidP="00DE7641">
      <w:pPr>
        <w:jc w:val="center"/>
        <w:rPr>
          <w:rFonts w:cstheme="minorHAnsi"/>
          <w:b/>
          <w:bCs/>
          <w:sz w:val="36"/>
          <w:szCs w:val="36"/>
          <w:u w:val="single"/>
        </w:rPr>
      </w:pPr>
      <w:r w:rsidRPr="0096714D">
        <w:rPr>
          <w:rFonts w:cstheme="minorHAnsi"/>
          <w:b/>
          <w:bCs/>
          <w:sz w:val="36"/>
          <w:szCs w:val="36"/>
          <w:u w:val="single"/>
        </w:rPr>
        <w:t xml:space="preserve">Whitland Town </w:t>
      </w:r>
      <w:r w:rsidR="001B2123" w:rsidRPr="0096714D">
        <w:rPr>
          <w:rFonts w:cstheme="minorHAnsi"/>
          <w:b/>
          <w:bCs/>
          <w:sz w:val="36"/>
          <w:szCs w:val="36"/>
          <w:u w:val="single"/>
        </w:rPr>
        <w:t>Council</w:t>
      </w:r>
      <w:r w:rsidRPr="0096714D">
        <w:rPr>
          <w:rFonts w:cstheme="minorHAnsi"/>
          <w:b/>
          <w:bCs/>
          <w:sz w:val="36"/>
          <w:szCs w:val="36"/>
          <w:u w:val="single"/>
        </w:rPr>
        <w:t xml:space="preserve"> Training Policy</w:t>
      </w:r>
    </w:p>
    <w:p w14:paraId="65AC5696" w14:textId="3840F394"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The </w:t>
      </w:r>
      <w:r w:rsidR="001B2123" w:rsidRPr="003078FA">
        <w:rPr>
          <w:rFonts w:cstheme="minorHAnsi"/>
          <w:sz w:val="24"/>
          <w:szCs w:val="24"/>
        </w:rPr>
        <w:t>Council</w:t>
      </w:r>
      <w:r w:rsidRPr="003078FA">
        <w:rPr>
          <w:rFonts w:cstheme="minorHAnsi"/>
          <w:sz w:val="24"/>
          <w:szCs w:val="24"/>
        </w:rPr>
        <w:t xml:space="preserve"> has a statutory duty, under section 67 of the Local Government and Elections (Wales) Act 2021, to make a plan setting out what it proposes to do to address the training needs of its </w:t>
      </w:r>
      <w:r w:rsidR="001B2123" w:rsidRPr="003078FA">
        <w:rPr>
          <w:rFonts w:cstheme="minorHAnsi"/>
          <w:sz w:val="24"/>
          <w:szCs w:val="24"/>
        </w:rPr>
        <w:t>Councillor</w:t>
      </w:r>
      <w:r w:rsidRPr="003078FA">
        <w:rPr>
          <w:rFonts w:cstheme="minorHAnsi"/>
          <w:sz w:val="24"/>
          <w:szCs w:val="24"/>
        </w:rPr>
        <w:t>s and Staff.</w:t>
      </w:r>
    </w:p>
    <w:p w14:paraId="030C1E60" w14:textId="77777777" w:rsidR="00DE7641" w:rsidRPr="003078FA" w:rsidRDefault="00DE7641" w:rsidP="00DE7641">
      <w:pPr>
        <w:spacing w:after="0" w:line="240" w:lineRule="auto"/>
        <w:jc w:val="both"/>
        <w:rPr>
          <w:rFonts w:cstheme="minorHAnsi"/>
          <w:sz w:val="24"/>
          <w:szCs w:val="24"/>
        </w:rPr>
      </w:pPr>
    </w:p>
    <w:p w14:paraId="0C596588" w14:textId="7DF39A5B"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The purpose of the training plan is designed to ensure that collectively, </w:t>
      </w:r>
      <w:r w:rsidR="001B2123" w:rsidRPr="003078FA">
        <w:rPr>
          <w:rFonts w:cstheme="minorHAnsi"/>
          <w:sz w:val="24"/>
          <w:szCs w:val="24"/>
        </w:rPr>
        <w:t>Councillor</w:t>
      </w:r>
      <w:r w:rsidRPr="003078FA">
        <w:rPr>
          <w:rFonts w:cstheme="minorHAnsi"/>
          <w:sz w:val="24"/>
          <w:szCs w:val="24"/>
        </w:rPr>
        <w:t xml:space="preserve">s and Staff possess the knowledge and awareness needed for the </w:t>
      </w:r>
      <w:r w:rsidR="001B2123" w:rsidRPr="003078FA">
        <w:rPr>
          <w:rFonts w:cstheme="minorHAnsi"/>
          <w:sz w:val="24"/>
          <w:szCs w:val="24"/>
        </w:rPr>
        <w:t>Council</w:t>
      </w:r>
      <w:r w:rsidRPr="003078FA">
        <w:rPr>
          <w:rFonts w:cstheme="minorHAnsi"/>
          <w:sz w:val="24"/>
          <w:szCs w:val="24"/>
        </w:rPr>
        <w:t xml:space="preserve"> to operate effectively. It is not necessary for all </w:t>
      </w:r>
      <w:r w:rsidR="001B2123" w:rsidRPr="003078FA">
        <w:rPr>
          <w:rFonts w:cstheme="minorHAnsi"/>
          <w:sz w:val="24"/>
          <w:szCs w:val="24"/>
        </w:rPr>
        <w:t>Councillor</w:t>
      </w:r>
      <w:r w:rsidRPr="003078FA">
        <w:rPr>
          <w:rFonts w:cstheme="minorHAnsi"/>
          <w:sz w:val="24"/>
          <w:szCs w:val="24"/>
        </w:rPr>
        <w:t>s and Staff to have received the same training and develop the same expertise.</w:t>
      </w:r>
    </w:p>
    <w:p w14:paraId="34A2DE91" w14:textId="77777777" w:rsidR="00DE7641" w:rsidRPr="003078FA" w:rsidRDefault="00DE7641" w:rsidP="00DE7641">
      <w:pPr>
        <w:spacing w:after="0" w:line="240" w:lineRule="auto"/>
        <w:jc w:val="both"/>
        <w:rPr>
          <w:rFonts w:cstheme="minorHAnsi"/>
          <w:sz w:val="24"/>
          <w:szCs w:val="24"/>
        </w:rPr>
      </w:pPr>
    </w:p>
    <w:p w14:paraId="547DF0B5" w14:textId="2895D665"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A new training plan must be put in place after each ordinary election of the Town </w:t>
      </w:r>
      <w:r w:rsidR="001B2123" w:rsidRPr="003078FA">
        <w:rPr>
          <w:rFonts w:cstheme="minorHAnsi"/>
          <w:sz w:val="24"/>
          <w:szCs w:val="24"/>
        </w:rPr>
        <w:t>Councillor</w:t>
      </w:r>
      <w:r w:rsidRPr="003078FA">
        <w:rPr>
          <w:rFonts w:cstheme="minorHAnsi"/>
          <w:sz w:val="24"/>
          <w:szCs w:val="24"/>
        </w:rPr>
        <w:t xml:space="preserve">s to reflect the training needs resulting from changes to the </w:t>
      </w:r>
      <w:r w:rsidR="001B2123" w:rsidRPr="003078FA">
        <w:rPr>
          <w:rFonts w:cstheme="minorHAnsi"/>
          <w:sz w:val="24"/>
          <w:szCs w:val="24"/>
        </w:rPr>
        <w:t>Council</w:t>
      </w:r>
      <w:r w:rsidRPr="003078FA">
        <w:rPr>
          <w:rFonts w:cstheme="minorHAnsi"/>
          <w:sz w:val="24"/>
          <w:szCs w:val="24"/>
        </w:rPr>
        <w:t xml:space="preserve"> </w:t>
      </w:r>
      <w:r w:rsidR="001B2123" w:rsidRPr="003078FA">
        <w:rPr>
          <w:rFonts w:cstheme="minorHAnsi"/>
          <w:sz w:val="24"/>
          <w:szCs w:val="24"/>
        </w:rPr>
        <w:t>Members</w:t>
      </w:r>
      <w:r w:rsidRPr="003078FA">
        <w:rPr>
          <w:rFonts w:cstheme="minorHAnsi"/>
          <w:sz w:val="24"/>
          <w:szCs w:val="24"/>
        </w:rPr>
        <w:t xml:space="preserve">hip and to provide for the election of new </w:t>
      </w:r>
      <w:r w:rsidR="001B2123" w:rsidRPr="003078FA">
        <w:rPr>
          <w:rFonts w:cstheme="minorHAnsi"/>
          <w:sz w:val="24"/>
          <w:szCs w:val="24"/>
        </w:rPr>
        <w:t>Councillor</w:t>
      </w:r>
      <w:r w:rsidRPr="003078FA">
        <w:rPr>
          <w:rFonts w:cstheme="minorHAnsi"/>
          <w:sz w:val="24"/>
          <w:szCs w:val="24"/>
        </w:rPr>
        <w:t xml:space="preserve">s. This is the </w:t>
      </w:r>
      <w:r w:rsidR="001B2123" w:rsidRPr="003078FA">
        <w:rPr>
          <w:rFonts w:cstheme="minorHAnsi"/>
          <w:sz w:val="24"/>
          <w:szCs w:val="24"/>
        </w:rPr>
        <w:t>Council</w:t>
      </w:r>
      <w:r w:rsidRPr="003078FA">
        <w:rPr>
          <w:rFonts w:cstheme="minorHAnsi"/>
          <w:sz w:val="24"/>
          <w:szCs w:val="24"/>
        </w:rPr>
        <w:t>’s first training plan but hereinafter it will review the plan from time to time to keep it up to date and relevant.</w:t>
      </w:r>
    </w:p>
    <w:p w14:paraId="0FE38001" w14:textId="77777777" w:rsidR="00DE7641" w:rsidRPr="003078FA" w:rsidRDefault="00DE7641" w:rsidP="00DE7641">
      <w:pPr>
        <w:spacing w:after="0" w:line="240" w:lineRule="auto"/>
        <w:jc w:val="both"/>
        <w:rPr>
          <w:rFonts w:cstheme="minorHAnsi"/>
          <w:sz w:val="24"/>
          <w:szCs w:val="24"/>
        </w:rPr>
      </w:pPr>
    </w:p>
    <w:p w14:paraId="7E884397" w14:textId="5674E866" w:rsidR="00DE7641" w:rsidRPr="003078FA" w:rsidRDefault="00DE7641" w:rsidP="00DE7641">
      <w:pPr>
        <w:spacing w:after="0" w:line="240" w:lineRule="auto"/>
        <w:jc w:val="both"/>
        <w:rPr>
          <w:rFonts w:cstheme="minorHAnsi"/>
          <w:sz w:val="24"/>
          <w:szCs w:val="24"/>
        </w:rPr>
      </w:pPr>
      <w:r w:rsidRPr="003078FA">
        <w:rPr>
          <w:rFonts w:cstheme="minorHAnsi"/>
          <w:sz w:val="24"/>
          <w:szCs w:val="24"/>
        </w:rPr>
        <w:t>A record of all training will be maintained by the Clerk.</w:t>
      </w:r>
    </w:p>
    <w:p w14:paraId="6C968D11" w14:textId="77777777" w:rsidR="00DE7641" w:rsidRPr="003078FA" w:rsidRDefault="00DE7641" w:rsidP="00DE7641">
      <w:pPr>
        <w:spacing w:after="0" w:line="240" w:lineRule="auto"/>
        <w:jc w:val="both"/>
        <w:rPr>
          <w:rFonts w:cstheme="minorHAnsi"/>
          <w:sz w:val="24"/>
          <w:szCs w:val="24"/>
        </w:rPr>
      </w:pPr>
    </w:p>
    <w:p w14:paraId="4C95F104" w14:textId="77777777" w:rsidR="00DE7641" w:rsidRPr="003078FA" w:rsidRDefault="00DE7641" w:rsidP="00DE7641">
      <w:pPr>
        <w:spacing w:after="0" w:line="240" w:lineRule="auto"/>
        <w:jc w:val="both"/>
        <w:rPr>
          <w:rFonts w:cstheme="minorHAnsi"/>
          <w:b/>
          <w:bCs/>
          <w:sz w:val="24"/>
          <w:szCs w:val="24"/>
        </w:rPr>
      </w:pPr>
      <w:r w:rsidRPr="003078FA">
        <w:rPr>
          <w:rFonts w:cstheme="minorHAnsi"/>
          <w:b/>
          <w:bCs/>
          <w:sz w:val="24"/>
          <w:szCs w:val="24"/>
        </w:rPr>
        <w:t>Staff Training</w:t>
      </w:r>
    </w:p>
    <w:p w14:paraId="36E15C1E" w14:textId="326D091C"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 xml:space="preserve">The employees of the </w:t>
      </w:r>
      <w:r w:rsidR="001B2123" w:rsidRPr="003078FA">
        <w:rPr>
          <w:rFonts w:cstheme="minorHAnsi"/>
          <w:sz w:val="24"/>
          <w:szCs w:val="24"/>
        </w:rPr>
        <w:t>Council</w:t>
      </w:r>
      <w:r w:rsidRPr="003078FA">
        <w:rPr>
          <w:rFonts w:cstheme="minorHAnsi"/>
          <w:sz w:val="24"/>
          <w:szCs w:val="24"/>
        </w:rPr>
        <w:t xml:space="preserve"> are fundamental in all areas of its service delivery and development. Accordingly, it is essential that they have the skills and knowledge to carry out their duties efficiently, effectively and safely.</w:t>
      </w:r>
    </w:p>
    <w:p w14:paraId="52F0F31A" w14:textId="77777777"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 xml:space="preserve">Each member of staff has an annual appraisal, during this appraisal training needs are discussed and agreed. </w:t>
      </w:r>
    </w:p>
    <w:p w14:paraId="59226A8E" w14:textId="77777777"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Line managers will discuss and agree training requirements with new employees or employees moving to a new role during their induction and continually throughout their employment whilst welcoming personal development requests from employees.</w:t>
      </w:r>
    </w:p>
    <w:p w14:paraId="26782E39" w14:textId="42178200"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 xml:space="preserve">To ensure the </w:t>
      </w:r>
      <w:r w:rsidR="001B2123" w:rsidRPr="003078FA">
        <w:rPr>
          <w:rFonts w:cstheme="minorHAnsi"/>
          <w:sz w:val="24"/>
          <w:szCs w:val="24"/>
        </w:rPr>
        <w:t>Council</w:t>
      </w:r>
      <w:r w:rsidRPr="003078FA">
        <w:rPr>
          <w:rFonts w:cstheme="minorHAnsi"/>
          <w:sz w:val="24"/>
          <w:szCs w:val="24"/>
        </w:rPr>
        <w:t xml:space="preserve"> achieves its objective of having a motivated and skilled workforce providing a high standard of service, all employees will be required to notify their line manager of any areas of work in which they feel they require training.</w:t>
      </w:r>
    </w:p>
    <w:p w14:paraId="344D6CFB" w14:textId="77777777"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For certain tasks (especially those with a safety risk), certain training is mandatory. Line managers are responsible for analysing training needs and ensuring all relevant employees are fully trained.</w:t>
      </w:r>
    </w:p>
    <w:p w14:paraId="1D3BBE70" w14:textId="2A73B758" w:rsidR="00DE7641" w:rsidRPr="003078FA" w:rsidRDefault="00DE7641" w:rsidP="00DE7641">
      <w:pPr>
        <w:pStyle w:val="ListParagraph"/>
        <w:numPr>
          <w:ilvl w:val="0"/>
          <w:numId w:val="1"/>
        </w:numPr>
        <w:spacing w:after="0" w:line="240" w:lineRule="auto"/>
        <w:jc w:val="both"/>
        <w:rPr>
          <w:rFonts w:cstheme="minorHAnsi"/>
          <w:sz w:val="24"/>
          <w:szCs w:val="24"/>
        </w:rPr>
      </w:pPr>
      <w:r w:rsidRPr="003078FA">
        <w:rPr>
          <w:rFonts w:cstheme="minorHAnsi"/>
          <w:sz w:val="24"/>
          <w:szCs w:val="24"/>
        </w:rPr>
        <w:t>Line managers are responsible for keeping staff training records up to date.</w:t>
      </w:r>
    </w:p>
    <w:p w14:paraId="47B81D2C" w14:textId="77777777" w:rsidR="00DE7641" w:rsidRPr="003078FA" w:rsidRDefault="00DE7641" w:rsidP="00DE7641">
      <w:pPr>
        <w:pStyle w:val="ListParagraph"/>
        <w:spacing w:after="0" w:line="240" w:lineRule="auto"/>
        <w:jc w:val="both"/>
        <w:rPr>
          <w:rFonts w:cstheme="minorHAnsi"/>
          <w:sz w:val="24"/>
          <w:szCs w:val="24"/>
        </w:rPr>
      </w:pPr>
    </w:p>
    <w:p w14:paraId="18057FFE" w14:textId="14D04D08" w:rsidR="00DE7641" w:rsidRPr="003078FA" w:rsidRDefault="001B2123" w:rsidP="00DE7641">
      <w:pPr>
        <w:spacing w:after="0" w:line="240" w:lineRule="auto"/>
        <w:jc w:val="both"/>
        <w:rPr>
          <w:rFonts w:cstheme="minorHAnsi"/>
          <w:b/>
          <w:bCs/>
          <w:sz w:val="24"/>
          <w:szCs w:val="24"/>
        </w:rPr>
      </w:pPr>
      <w:r w:rsidRPr="003078FA">
        <w:rPr>
          <w:rFonts w:cstheme="minorHAnsi"/>
          <w:b/>
          <w:bCs/>
          <w:sz w:val="24"/>
          <w:szCs w:val="24"/>
        </w:rPr>
        <w:t>Councillor</w:t>
      </w:r>
      <w:r w:rsidR="00DE7641" w:rsidRPr="003078FA">
        <w:rPr>
          <w:rFonts w:cstheme="minorHAnsi"/>
          <w:b/>
          <w:bCs/>
          <w:sz w:val="24"/>
          <w:szCs w:val="24"/>
        </w:rPr>
        <w:t>s Training</w:t>
      </w:r>
    </w:p>
    <w:p w14:paraId="1A2BD345" w14:textId="7CF6BDCF" w:rsidR="00DE7641" w:rsidRPr="003078FA" w:rsidRDefault="00DE7641" w:rsidP="00DE7641">
      <w:pPr>
        <w:pStyle w:val="ListParagraph"/>
        <w:numPr>
          <w:ilvl w:val="0"/>
          <w:numId w:val="2"/>
        </w:numPr>
        <w:spacing w:after="0" w:line="240" w:lineRule="auto"/>
        <w:jc w:val="both"/>
        <w:rPr>
          <w:rFonts w:cstheme="minorHAnsi"/>
          <w:sz w:val="24"/>
          <w:szCs w:val="24"/>
        </w:rPr>
      </w:pPr>
      <w:r w:rsidRPr="003078FA">
        <w:rPr>
          <w:rFonts w:cstheme="minorHAnsi"/>
          <w:sz w:val="24"/>
          <w:szCs w:val="24"/>
        </w:rPr>
        <w:t xml:space="preserve">As the policies of the Town </w:t>
      </w:r>
      <w:r w:rsidR="001B2123" w:rsidRPr="003078FA">
        <w:rPr>
          <w:rFonts w:cstheme="minorHAnsi"/>
          <w:sz w:val="24"/>
          <w:szCs w:val="24"/>
        </w:rPr>
        <w:t>Council</w:t>
      </w:r>
      <w:r w:rsidRPr="003078FA">
        <w:rPr>
          <w:rFonts w:cstheme="minorHAnsi"/>
          <w:sz w:val="24"/>
          <w:szCs w:val="24"/>
        </w:rPr>
        <w:t xml:space="preserve"> are set by the </w:t>
      </w:r>
      <w:r w:rsidR="001B2123" w:rsidRPr="003078FA">
        <w:rPr>
          <w:rFonts w:cstheme="minorHAnsi"/>
          <w:sz w:val="24"/>
          <w:szCs w:val="24"/>
        </w:rPr>
        <w:t>Council</w:t>
      </w:r>
      <w:r w:rsidRPr="003078FA">
        <w:rPr>
          <w:rFonts w:cstheme="minorHAnsi"/>
          <w:sz w:val="24"/>
          <w:szCs w:val="24"/>
        </w:rPr>
        <w:t xml:space="preserve"> as a corporate body, it is essential that all </w:t>
      </w:r>
      <w:r w:rsidR="001B2123" w:rsidRPr="003078FA">
        <w:rPr>
          <w:rFonts w:cstheme="minorHAnsi"/>
          <w:sz w:val="24"/>
          <w:szCs w:val="24"/>
        </w:rPr>
        <w:t>Councillor</w:t>
      </w:r>
      <w:r w:rsidRPr="003078FA">
        <w:rPr>
          <w:rFonts w:cstheme="minorHAnsi"/>
          <w:sz w:val="24"/>
          <w:szCs w:val="24"/>
        </w:rPr>
        <w:t>s have the necessary skills and knowledge.</w:t>
      </w:r>
    </w:p>
    <w:p w14:paraId="3057EDBC" w14:textId="061FACA1" w:rsidR="00DE7641" w:rsidRPr="003078FA" w:rsidRDefault="00DE7641" w:rsidP="00DE7641">
      <w:pPr>
        <w:pStyle w:val="ListParagraph"/>
        <w:numPr>
          <w:ilvl w:val="0"/>
          <w:numId w:val="2"/>
        </w:numPr>
        <w:spacing w:after="0" w:line="240" w:lineRule="auto"/>
        <w:jc w:val="both"/>
        <w:rPr>
          <w:rFonts w:cstheme="minorHAnsi"/>
          <w:sz w:val="24"/>
          <w:szCs w:val="24"/>
        </w:rPr>
      </w:pPr>
      <w:r w:rsidRPr="003078FA">
        <w:rPr>
          <w:rFonts w:cstheme="minorHAnsi"/>
          <w:sz w:val="24"/>
          <w:szCs w:val="24"/>
        </w:rPr>
        <w:t xml:space="preserve">All </w:t>
      </w:r>
      <w:r w:rsidR="001B2123" w:rsidRPr="003078FA">
        <w:rPr>
          <w:rFonts w:cstheme="minorHAnsi"/>
          <w:sz w:val="24"/>
          <w:szCs w:val="24"/>
        </w:rPr>
        <w:t>Councillor</w:t>
      </w:r>
      <w:r w:rsidRPr="003078FA">
        <w:rPr>
          <w:rFonts w:cstheme="minorHAnsi"/>
          <w:sz w:val="24"/>
          <w:szCs w:val="24"/>
        </w:rPr>
        <w:t xml:space="preserve">s are offered the opportunity to attend relevant training courses offered by the various service providers. The Town Clerk is responsible for informing the </w:t>
      </w:r>
      <w:r w:rsidR="001B2123" w:rsidRPr="003078FA">
        <w:rPr>
          <w:rFonts w:cstheme="minorHAnsi"/>
          <w:sz w:val="24"/>
          <w:szCs w:val="24"/>
        </w:rPr>
        <w:t>Council</w:t>
      </w:r>
      <w:r w:rsidRPr="003078FA">
        <w:rPr>
          <w:rFonts w:cstheme="minorHAnsi"/>
          <w:sz w:val="24"/>
          <w:szCs w:val="24"/>
        </w:rPr>
        <w:t xml:space="preserve"> of relevant training opportunities and arranging agreed training.</w:t>
      </w:r>
    </w:p>
    <w:p w14:paraId="72A414C5" w14:textId="77777777" w:rsidR="00DE7641" w:rsidRPr="003078FA" w:rsidRDefault="00DE7641" w:rsidP="00DE7641">
      <w:pPr>
        <w:pStyle w:val="ListParagraph"/>
        <w:spacing w:after="0" w:line="240" w:lineRule="auto"/>
        <w:jc w:val="both"/>
        <w:rPr>
          <w:rFonts w:cstheme="minorHAnsi"/>
          <w:sz w:val="24"/>
          <w:szCs w:val="24"/>
        </w:rPr>
      </w:pPr>
    </w:p>
    <w:p w14:paraId="38481300" w14:textId="77777777" w:rsidR="00DE7641" w:rsidRPr="003078FA" w:rsidRDefault="00DE7641" w:rsidP="00DE7641">
      <w:pPr>
        <w:spacing w:after="0" w:line="240" w:lineRule="auto"/>
        <w:jc w:val="both"/>
        <w:rPr>
          <w:rFonts w:cstheme="minorHAnsi"/>
          <w:b/>
          <w:bCs/>
          <w:sz w:val="24"/>
          <w:szCs w:val="24"/>
        </w:rPr>
      </w:pPr>
      <w:r w:rsidRPr="003078FA">
        <w:rPr>
          <w:rFonts w:cstheme="minorHAnsi"/>
          <w:b/>
          <w:bCs/>
          <w:sz w:val="24"/>
          <w:szCs w:val="24"/>
        </w:rPr>
        <w:t>Delivery</w:t>
      </w:r>
    </w:p>
    <w:p w14:paraId="083E7973" w14:textId="74BE5CE4" w:rsidR="00DE7641" w:rsidRPr="003078FA" w:rsidRDefault="00DE7641" w:rsidP="00DE7641">
      <w:pPr>
        <w:pStyle w:val="ListParagraph"/>
        <w:numPr>
          <w:ilvl w:val="0"/>
          <w:numId w:val="3"/>
        </w:numPr>
        <w:spacing w:after="0" w:line="240" w:lineRule="auto"/>
        <w:jc w:val="both"/>
        <w:rPr>
          <w:rFonts w:cstheme="minorHAnsi"/>
          <w:sz w:val="24"/>
          <w:szCs w:val="24"/>
        </w:rPr>
      </w:pPr>
      <w:r w:rsidRPr="003078FA">
        <w:rPr>
          <w:rFonts w:cstheme="minorHAnsi"/>
          <w:sz w:val="24"/>
          <w:szCs w:val="24"/>
        </w:rPr>
        <w:lastRenderedPageBreak/>
        <w:t xml:space="preserve">The </w:t>
      </w:r>
      <w:r w:rsidR="001B2123" w:rsidRPr="003078FA">
        <w:rPr>
          <w:rFonts w:cstheme="minorHAnsi"/>
          <w:sz w:val="24"/>
          <w:szCs w:val="24"/>
        </w:rPr>
        <w:t>Council</w:t>
      </w:r>
      <w:r w:rsidRPr="003078FA">
        <w:rPr>
          <w:rFonts w:cstheme="minorHAnsi"/>
          <w:sz w:val="24"/>
          <w:szCs w:val="24"/>
        </w:rPr>
        <w:t xml:space="preserve"> recognises that because of its size most formal training will be provided by external bodies. </w:t>
      </w:r>
    </w:p>
    <w:p w14:paraId="7F776E6F" w14:textId="4916BC31" w:rsidR="00DE7641" w:rsidRPr="003078FA" w:rsidRDefault="00DE7641" w:rsidP="00DE7641">
      <w:pPr>
        <w:pStyle w:val="ListParagraph"/>
        <w:numPr>
          <w:ilvl w:val="0"/>
          <w:numId w:val="3"/>
        </w:numPr>
        <w:spacing w:after="0" w:line="240" w:lineRule="auto"/>
        <w:jc w:val="both"/>
        <w:rPr>
          <w:rFonts w:cstheme="minorHAnsi"/>
          <w:sz w:val="24"/>
          <w:szCs w:val="24"/>
        </w:rPr>
      </w:pPr>
      <w:r w:rsidRPr="003078FA">
        <w:rPr>
          <w:rFonts w:cstheme="minorHAnsi"/>
          <w:sz w:val="24"/>
          <w:szCs w:val="24"/>
        </w:rPr>
        <w:t>Training will be provided either in person, virtually or online.</w:t>
      </w:r>
    </w:p>
    <w:p w14:paraId="5F0BE646" w14:textId="77777777" w:rsidR="00DE7641" w:rsidRPr="003078FA" w:rsidRDefault="00DE7641" w:rsidP="00DE7641">
      <w:pPr>
        <w:pStyle w:val="ListParagraph"/>
        <w:spacing w:after="0" w:line="240" w:lineRule="auto"/>
        <w:jc w:val="both"/>
        <w:rPr>
          <w:rFonts w:cstheme="minorHAnsi"/>
          <w:sz w:val="24"/>
          <w:szCs w:val="24"/>
        </w:rPr>
      </w:pPr>
    </w:p>
    <w:p w14:paraId="23D4857F" w14:textId="77777777" w:rsidR="00DE7641" w:rsidRDefault="00DE7641" w:rsidP="00DE7641">
      <w:pPr>
        <w:spacing w:after="0" w:line="240" w:lineRule="auto"/>
        <w:jc w:val="both"/>
        <w:rPr>
          <w:rFonts w:cstheme="minorHAnsi"/>
          <w:b/>
          <w:bCs/>
          <w:sz w:val="24"/>
          <w:szCs w:val="24"/>
        </w:rPr>
      </w:pPr>
      <w:r w:rsidRPr="003078FA">
        <w:rPr>
          <w:rFonts w:cstheme="minorHAnsi"/>
          <w:b/>
          <w:bCs/>
          <w:sz w:val="24"/>
          <w:szCs w:val="24"/>
        </w:rPr>
        <w:t>Costs</w:t>
      </w:r>
    </w:p>
    <w:p w14:paraId="723AC982" w14:textId="0BF17721" w:rsidR="00DE7641" w:rsidRPr="003078FA" w:rsidRDefault="00DE7641" w:rsidP="00DE7641">
      <w:pPr>
        <w:pStyle w:val="ListParagraph"/>
        <w:numPr>
          <w:ilvl w:val="0"/>
          <w:numId w:val="4"/>
        </w:numPr>
        <w:spacing w:after="0" w:line="240" w:lineRule="auto"/>
        <w:jc w:val="both"/>
        <w:rPr>
          <w:rFonts w:cstheme="minorHAnsi"/>
          <w:sz w:val="24"/>
          <w:szCs w:val="24"/>
        </w:rPr>
      </w:pPr>
      <w:r w:rsidRPr="003078FA">
        <w:rPr>
          <w:rFonts w:cstheme="minorHAnsi"/>
          <w:sz w:val="24"/>
          <w:szCs w:val="24"/>
        </w:rPr>
        <w:t xml:space="preserve">The </w:t>
      </w:r>
      <w:r w:rsidR="001B2123" w:rsidRPr="003078FA">
        <w:rPr>
          <w:rFonts w:cstheme="minorHAnsi"/>
          <w:sz w:val="24"/>
          <w:szCs w:val="24"/>
        </w:rPr>
        <w:t>Council</w:t>
      </w:r>
      <w:r w:rsidRPr="003078FA">
        <w:rPr>
          <w:rFonts w:cstheme="minorHAnsi"/>
          <w:sz w:val="24"/>
          <w:szCs w:val="24"/>
        </w:rPr>
        <w:t xml:space="preserve"> will set a budget annually specifically for </w:t>
      </w:r>
      <w:r w:rsidR="001B2123" w:rsidRPr="003078FA">
        <w:rPr>
          <w:rFonts w:cstheme="minorHAnsi"/>
          <w:sz w:val="24"/>
          <w:szCs w:val="24"/>
        </w:rPr>
        <w:t>Councillor</w:t>
      </w:r>
      <w:r w:rsidRPr="003078FA">
        <w:rPr>
          <w:rFonts w:cstheme="minorHAnsi"/>
          <w:sz w:val="24"/>
          <w:szCs w:val="24"/>
        </w:rPr>
        <w:t>s and Staff Training.</w:t>
      </w:r>
    </w:p>
    <w:p w14:paraId="1CA50750" w14:textId="77777777" w:rsidR="00DE7641" w:rsidRPr="003078FA" w:rsidRDefault="00DE7641" w:rsidP="00DE7641">
      <w:pPr>
        <w:pStyle w:val="ListParagraph"/>
        <w:spacing w:after="0" w:line="240" w:lineRule="auto"/>
        <w:jc w:val="both"/>
        <w:rPr>
          <w:rFonts w:cstheme="minorHAnsi"/>
          <w:sz w:val="24"/>
          <w:szCs w:val="24"/>
        </w:rPr>
      </w:pPr>
    </w:p>
    <w:p w14:paraId="545184A0" w14:textId="77777777" w:rsidR="00DE7641" w:rsidRPr="003078FA" w:rsidRDefault="00DE7641" w:rsidP="00DE7641">
      <w:pPr>
        <w:spacing w:after="0" w:line="240" w:lineRule="auto"/>
        <w:jc w:val="both"/>
        <w:rPr>
          <w:rFonts w:cstheme="minorHAnsi"/>
          <w:b/>
          <w:bCs/>
          <w:sz w:val="24"/>
          <w:szCs w:val="24"/>
        </w:rPr>
      </w:pPr>
      <w:r w:rsidRPr="003078FA">
        <w:rPr>
          <w:rFonts w:cstheme="minorHAnsi"/>
          <w:b/>
          <w:bCs/>
          <w:sz w:val="24"/>
          <w:szCs w:val="24"/>
        </w:rPr>
        <w:t>Review</w:t>
      </w:r>
    </w:p>
    <w:p w14:paraId="58D15698" w14:textId="009EC291" w:rsidR="00DE7641" w:rsidRPr="003078FA" w:rsidRDefault="00DE7641" w:rsidP="00DE7641">
      <w:pPr>
        <w:pStyle w:val="ListParagraph"/>
        <w:numPr>
          <w:ilvl w:val="0"/>
          <w:numId w:val="5"/>
        </w:numPr>
        <w:spacing w:after="0" w:line="240" w:lineRule="auto"/>
        <w:jc w:val="both"/>
        <w:rPr>
          <w:rFonts w:cstheme="minorHAnsi"/>
          <w:sz w:val="24"/>
          <w:szCs w:val="24"/>
        </w:rPr>
      </w:pPr>
      <w:r w:rsidRPr="003078FA">
        <w:rPr>
          <w:rFonts w:cstheme="minorHAnsi"/>
          <w:sz w:val="24"/>
          <w:szCs w:val="24"/>
        </w:rPr>
        <w:t xml:space="preserve">Under section 67(4) of the 2021 Act there is a duty on </w:t>
      </w:r>
      <w:r w:rsidR="001B2123" w:rsidRPr="003078FA">
        <w:rPr>
          <w:rFonts w:cstheme="minorHAnsi"/>
          <w:sz w:val="24"/>
          <w:szCs w:val="24"/>
        </w:rPr>
        <w:t>Council</w:t>
      </w:r>
      <w:r w:rsidRPr="003078FA">
        <w:rPr>
          <w:rFonts w:cstheme="minorHAnsi"/>
          <w:sz w:val="24"/>
          <w:szCs w:val="24"/>
        </w:rPr>
        <w:t>s to review their training plan from time to time.</w:t>
      </w:r>
    </w:p>
    <w:p w14:paraId="6753417A" w14:textId="38536419" w:rsidR="00DE7641" w:rsidRPr="003078FA" w:rsidRDefault="00DE7641" w:rsidP="00DE7641">
      <w:pPr>
        <w:pStyle w:val="ListParagraph"/>
        <w:numPr>
          <w:ilvl w:val="0"/>
          <w:numId w:val="5"/>
        </w:numPr>
        <w:spacing w:after="0" w:line="240" w:lineRule="auto"/>
        <w:jc w:val="both"/>
        <w:rPr>
          <w:rFonts w:cstheme="minorHAnsi"/>
          <w:sz w:val="24"/>
          <w:szCs w:val="24"/>
        </w:rPr>
      </w:pPr>
      <w:r w:rsidRPr="003078FA">
        <w:rPr>
          <w:rFonts w:cstheme="minorHAnsi"/>
          <w:sz w:val="24"/>
          <w:szCs w:val="24"/>
        </w:rPr>
        <w:t xml:space="preserve">As a minimum this would be at least at every ordinary election of Town </w:t>
      </w:r>
      <w:r w:rsidR="001B2123" w:rsidRPr="003078FA">
        <w:rPr>
          <w:rFonts w:cstheme="minorHAnsi"/>
          <w:sz w:val="24"/>
          <w:szCs w:val="24"/>
        </w:rPr>
        <w:t>Councillor</w:t>
      </w:r>
      <w:r w:rsidRPr="003078FA">
        <w:rPr>
          <w:rFonts w:cstheme="minorHAnsi"/>
          <w:sz w:val="24"/>
          <w:szCs w:val="24"/>
        </w:rPr>
        <w:t xml:space="preserve">s. Under section 67(3) of the 2021 Act, once the first plan is published, subsequent plans must be prepared within three months of an ordinary election of Town </w:t>
      </w:r>
      <w:r w:rsidR="001B2123" w:rsidRPr="003078FA">
        <w:rPr>
          <w:rFonts w:cstheme="minorHAnsi"/>
          <w:sz w:val="24"/>
          <w:szCs w:val="24"/>
        </w:rPr>
        <w:t>Councillor</w:t>
      </w:r>
      <w:r w:rsidRPr="003078FA">
        <w:rPr>
          <w:rFonts w:cstheme="minorHAnsi"/>
          <w:sz w:val="24"/>
          <w:szCs w:val="24"/>
        </w:rPr>
        <w:t>s.</w:t>
      </w:r>
    </w:p>
    <w:p w14:paraId="2348C94B" w14:textId="73A04448" w:rsidR="00DE7641" w:rsidRPr="003078FA" w:rsidRDefault="00DE7641" w:rsidP="00DE7641">
      <w:pPr>
        <w:pStyle w:val="ListParagraph"/>
        <w:numPr>
          <w:ilvl w:val="0"/>
          <w:numId w:val="5"/>
        </w:numPr>
        <w:spacing w:after="0" w:line="240" w:lineRule="auto"/>
        <w:jc w:val="both"/>
        <w:rPr>
          <w:rFonts w:cstheme="minorHAnsi"/>
          <w:sz w:val="24"/>
          <w:szCs w:val="24"/>
        </w:rPr>
      </w:pPr>
      <w:r w:rsidRPr="003078FA">
        <w:rPr>
          <w:rFonts w:cstheme="minorHAnsi"/>
          <w:sz w:val="24"/>
          <w:szCs w:val="24"/>
        </w:rPr>
        <w:t xml:space="preserve">In practice, the plan is likely to require revising more frequently, for example, following a </w:t>
      </w:r>
      <w:r w:rsidR="001B2123" w:rsidRPr="003078FA">
        <w:rPr>
          <w:rFonts w:cstheme="minorHAnsi"/>
          <w:sz w:val="24"/>
          <w:szCs w:val="24"/>
        </w:rPr>
        <w:t>Council</w:t>
      </w:r>
      <w:r w:rsidRPr="003078FA">
        <w:rPr>
          <w:rFonts w:cstheme="minorHAnsi"/>
          <w:sz w:val="24"/>
          <w:szCs w:val="24"/>
        </w:rPr>
        <w:t xml:space="preserve"> by-election or a new co-opted </w:t>
      </w:r>
      <w:r w:rsidR="001B2123" w:rsidRPr="003078FA">
        <w:rPr>
          <w:rFonts w:cstheme="minorHAnsi"/>
          <w:sz w:val="24"/>
          <w:szCs w:val="24"/>
        </w:rPr>
        <w:t>Councillor</w:t>
      </w:r>
      <w:r w:rsidRPr="003078FA">
        <w:rPr>
          <w:rFonts w:cstheme="minorHAnsi"/>
          <w:sz w:val="24"/>
          <w:szCs w:val="24"/>
        </w:rPr>
        <w:t xml:space="preserve"> joining; staff changes; or taking on new responsibilities such as new services or assets.</w:t>
      </w:r>
    </w:p>
    <w:p w14:paraId="5934AAEA" w14:textId="555C25BB" w:rsidR="00DE7641" w:rsidRPr="003078FA" w:rsidRDefault="00DE7641" w:rsidP="00DE7641">
      <w:pPr>
        <w:pStyle w:val="ListParagraph"/>
        <w:numPr>
          <w:ilvl w:val="0"/>
          <w:numId w:val="5"/>
        </w:numPr>
        <w:spacing w:after="0" w:line="240" w:lineRule="auto"/>
        <w:jc w:val="both"/>
        <w:rPr>
          <w:rFonts w:cstheme="minorHAnsi"/>
          <w:sz w:val="24"/>
          <w:szCs w:val="24"/>
        </w:rPr>
      </w:pPr>
      <w:r w:rsidRPr="003078FA">
        <w:rPr>
          <w:rFonts w:cstheme="minorHAnsi"/>
          <w:sz w:val="24"/>
          <w:szCs w:val="24"/>
        </w:rPr>
        <w:t xml:space="preserve">Where a </w:t>
      </w:r>
      <w:r w:rsidR="001B2123" w:rsidRPr="003078FA">
        <w:rPr>
          <w:rFonts w:cstheme="minorHAnsi"/>
          <w:sz w:val="24"/>
          <w:szCs w:val="24"/>
        </w:rPr>
        <w:t>Council</w:t>
      </w:r>
      <w:r w:rsidRPr="003078FA">
        <w:rPr>
          <w:rFonts w:cstheme="minorHAnsi"/>
          <w:sz w:val="24"/>
          <w:szCs w:val="24"/>
        </w:rPr>
        <w:t xml:space="preserve"> revises or replaces its training plan, under section 67(5) of the 2021 Act, the </w:t>
      </w:r>
      <w:r w:rsidR="001B2123" w:rsidRPr="003078FA">
        <w:rPr>
          <w:rFonts w:cstheme="minorHAnsi"/>
          <w:sz w:val="24"/>
          <w:szCs w:val="24"/>
        </w:rPr>
        <w:t>Council</w:t>
      </w:r>
      <w:r w:rsidRPr="003078FA">
        <w:rPr>
          <w:rFonts w:cstheme="minorHAnsi"/>
          <w:sz w:val="24"/>
          <w:szCs w:val="24"/>
        </w:rPr>
        <w:t xml:space="preserve"> must publish the revised or new plan.</w:t>
      </w:r>
    </w:p>
    <w:p w14:paraId="2D8F9022" w14:textId="77777777" w:rsidR="00DE7641" w:rsidRPr="003078FA" w:rsidRDefault="00DE7641" w:rsidP="00DE7641">
      <w:pPr>
        <w:spacing w:after="0" w:line="240" w:lineRule="auto"/>
        <w:jc w:val="both"/>
        <w:rPr>
          <w:rFonts w:cstheme="minorHAnsi"/>
          <w:sz w:val="24"/>
          <w:szCs w:val="24"/>
        </w:rPr>
      </w:pPr>
    </w:p>
    <w:p w14:paraId="58DDCEB8" w14:textId="77777777" w:rsidR="00DE7641" w:rsidRPr="003078FA" w:rsidRDefault="00DE7641" w:rsidP="00DE7641">
      <w:pPr>
        <w:spacing w:after="0" w:line="240" w:lineRule="auto"/>
        <w:jc w:val="both"/>
        <w:rPr>
          <w:rFonts w:cstheme="minorHAnsi"/>
          <w:sz w:val="24"/>
          <w:szCs w:val="24"/>
        </w:rPr>
      </w:pPr>
    </w:p>
    <w:p w14:paraId="338C0CD2" w14:textId="77777777" w:rsidR="00DE7641" w:rsidRPr="003078FA" w:rsidRDefault="00DE7641" w:rsidP="00DE7641">
      <w:pPr>
        <w:spacing w:after="0" w:line="240" w:lineRule="auto"/>
        <w:jc w:val="both"/>
        <w:rPr>
          <w:rFonts w:cstheme="minorHAnsi"/>
          <w:sz w:val="24"/>
          <w:szCs w:val="24"/>
        </w:rPr>
        <w:sectPr w:rsidR="00DE7641" w:rsidRPr="003078FA" w:rsidSect="001615F2">
          <w:footerReference w:type="default" r:id="rId9"/>
          <w:pgSz w:w="11906" w:h="16838"/>
          <w:pgMar w:top="709" w:right="1440" w:bottom="1276" w:left="1440" w:header="708" w:footer="708" w:gutter="0"/>
          <w:cols w:space="708"/>
          <w:docGrid w:linePitch="360"/>
        </w:sectPr>
      </w:pPr>
    </w:p>
    <w:p w14:paraId="09313DA6" w14:textId="1D60F86E" w:rsidR="001B2123" w:rsidRPr="0096714D" w:rsidRDefault="001B2123" w:rsidP="001B2123">
      <w:pPr>
        <w:spacing w:after="0" w:line="240" w:lineRule="auto"/>
        <w:jc w:val="center"/>
        <w:rPr>
          <w:rFonts w:cstheme="minorHAnsi"/>
          <w:b/>
          <w:bCs/>
          <w:sz w:val="32"/>
          <w:szCs w:val="32"/>
          <w:u w:val="single"/>
        </w:rPr>
      </w:pPr>
      <w:r w:rsidRPr="0096714D">
        <w:rPr>
          <w:rFonts w:cstheme="minorHAnsi"/>
          <w:b/>
          <w:bCs/>
          <w:sz w:val="32"/>
          <w:szCs w:val="32"/>
          <w:u w:val="single"/>
        </w:rPr>
        <w:lastRenderedPageBreak/>
        <w:t xml:space="preserve">Whitland Town Council </w:t>
      </w:r>
    </w:p>
    <w:p w14:paraId="1E63CCB4" w14:textId="77777777" w:rsidR="001B2123" w:rsidRPr="0096714D" w:rsidRDefault="001B2123" w:rsidP="001B2123">
      <w:pPr>
        <w:spacing w:after="0" w:line="240" w:lineRule="auto"/>
        <w:jc w:val="center"/>
        <w:rPr>
          <w:rFonts w:cstheme="minorHAnsi"/>
          <w:b/>
          <w:bCs/>
          <w:sz w:val="16"/>
          <w:szCs w:val="16"/>
          <w:u w:val="single"/>
        </w:rPr>
      </w:pPr>
    </w:p>
    <w:p w14:paraId="7FEC3E3D" w14:textId="2C5FE223" w:rsidR="001B2123" w:rsidRPr="0096714D" w:rsidRDefault="001B2123" w:rsidP="001B2123">
      <w:pPr>
        <w:spacing w:after="0" w:line="240" w:lineRule="auto"/>
        <w:jc w:val="center"/>
        <w:rPr>
          <w:rFonts w:cstheme="minorHAnsi"/>
          <w:b/>
          <w:bCs/>
          <w:sz w:val="32"/>
          <w:szCs w:val="32"/>
          <w:u w:val="single"/>
        </w:rPr>
      </w:pPr>
      <w:r w:rsidRPr="0096714D">
        <w:rPr>
          <w:rFonts w:cstheme="minorHAnsi"/>
          <w:b/>
          <w:bCs/>
          <w:sz w:val="32"/>
          <w:szCs w:val="32"/>
          <w:u w:val="single"/>
        </w:rPr>
        <w:t>TRAINING PLAN</w:t>
      </w:r>
    </w:p>
    <w:p w14:paraId="59756FE0" w14:textId="77777777" w:rsidR="001B2123" w:rsidRPr="003078FA" w:rsidRDefault="001B2123" w:rsidP="00DE7641">
      <w:pPr>
        <w:spacing w:after="0" w:line="240" w:lineRule="auto"/>
        <w:jc w:val="both"/>
        <w:rPr>
          <w:rFonts w:cstheme="minorHAnsi"/>
          <w:sz w:val="24"/>
          <w:szCs w:val="24"/>
        </w:rPr>
      </w:pPr>
    </w:p>
    <w:p w14:paraId="7E4F685B" w14:textId="5E780B9E"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The Town </w:t>
      </w:r>
      <w:r w:rsidR="001B2123" w:rsidRPr="003078FA">
        <w:rPr>
          <w:rFonts w:cstheme="minorHAnsi"/>
          <w:sz w:val="24"/>
          <w:szCs w:val="24"/>
        </w:rPr>
        <w:t>Council</w:t>
      </w:r>
      <w:r w:rsidRPr="003078FA">
        <w:rPr>
          <w:rFonts w:cstheme="minorHAnsi"/>
          <w:sz w:val="24"/>
          <w:szCs w:val="24"/>
        </w:rPr>
        <w:t xml:space="preserve"> adopted a Training and Development Policy in</w:t>
      </w:r>
      <w:r w:rsidR="007B1CF3">
        <w:rPr>
          <w:rFonts w:cstheme="minorHAnsi"/>
          <w:sz w:val="24"/>
          <w:szCs w:val="24"/>
        </w:rPr>
        <w:t xml:space="preserve"> September 2023</w:t>
      </w:r>
      <w:r w:rsidRPr="003078FA">
        <w:rPr>
          <w:rFonts w:cstheme="minorHAnsi"/>
          <w:sz w:val="24"/>
          <w:szCs w:val="24"/>
        </w:rPr>
        <w:t xml:space="preserve">, and it now has a statutory duty under Section 67 of the Local Government and Elections (Wales) Act 2021 to make a plan setting out what it proposes to do every year to address the training needs of </w:t>
      </w:r>
      <w:r w:rsidR="001B2123" w:rsidRPr="003078FA">
        <w:rPr>
          <w:rFonts w:cstheme="minorHAnsi"/>
          <w:sz w:val="24"/>
          <w:szCs w:val="24"/>
        </w:rPr>
        <w:t>Councillor</w:t>
      </w:r>
      <w:r w:rsidRPr="003078FA">
        <w:rPr>
          <w:rFonts w:cstheme="minorHAnsi"/>
          <w:sz w:val="24"/>
          <w:szCs w:val="24"/>
        </w:rPr>
        <w:t>s and staff.</w:t>
      </w:r>
    </w:p>
    <w:p w14:paraId="7C82DB88" w14:textId="77777777" w:rsidR="001B2123" w:rsidRPr="003078FA" w:rsidRDefault="001B2123" w:rsidP="00DE7641">
      <w:pPr>
        <w:spacing w:after="0" w:line="240" w:lineRule="auto"/>
        <w:jc w:val="both"/>
        <w:rPr>
          <w:rFonts w:cstheme="minorHAnsi"/>
          <w:sz w:val="24"/>
          <w:szCs w:val="24"/>
        </w:rPr>
      </w:pPr>
    </w:p>
    <w:p w14:paraId="176F88DD" w14:textId="7DF0EE57"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The purpose of the training plan is designed to ensure that collectively, </w:t>
      </w:r>
      <w:r w:rsidR="001B2123" w:rsidRPr="003078FA">
        <w:rPr>
          <w:rFonts w:cstheme="minorHAnsi"/>
          <w:sz w:val="24"/>
          <w:szCs w:val="24"/>
        </w:rPr>
        <w:t>Councillor</w:t>
      </w:r>
      <w:r w:rsidRPr="003078FA">
        <w:rPr>
          <w:rFonts w:cstheme="minorHAnsi"/>
          <w:sz w:val="24"/>
          <w:szCs w:val="24"/>
        </w:rPr>
        <w:t xml:space="preserve">s and staff possess the knowledge and awareness needed for the </w:t>
      </w:r>
      <w:r w:rsidR="001B2123" w:rsidRPr="003078FA">
        <w:rPr>
          <w:rFonts w:cstheme="minorHAnsi"/>
          <w:sz w:val="24"/>
          <w:szCs w:val="24"/>
        </w:rPr>
        <w:t>Council</w:t>
      </w:r>
      <w:r w:rsidRPr="003078FA">
        <w:rPr>
          <w:rFonts w:cstheme="minorHAnsi"/>
          <w:sz w:val="24"/>
          <w:szCs w:val="24"/>
        </w:rPr>
        <w:t xml:space="preserve"> to operate effectively. It is not necessary for all </w:t>
      </w:r>
      <w:r w:rsidR="001B2123" w:rsidRPr="003078FA">
        <w:rPr>
          <w:rFonts w:cstheme="minorHAnsi"/>
          <w:sz w:val="24"/>
          <w:szCs w:val="24"/>
        </w:rPr>
        <w:t>Councillor</w:t>
      </w:r>
      <w:r w:rsidRPr="003078FA">
        <w:rPr>
          <w:rFonts w:cstheme="minorHAnsi"/>
          <w:sz w:val="24"/>
          <w:szCs w:val="24"/>
        </w:rPr>
        <w:t>s and staff to have received the same training and develop the same expertise.</w:t>
      </w:r>
    </w:p>
    <w:p w14:paraId="25CF2ED3" w14:textId="77777777" w:rsidR="001B2123" w:rsidRPr="003078FA" w:rsidRDefault="001B2123" w:rsidP="00DE7641">
      <w:pPr>
        <w:spacing w:after="0" w:line="240" w:lineRule="auto"/>
        <w:jc w:val="both"/>
        <w:rPr>
          <w:rFonts w:cstheme="minorHAnsi"/>
          <w:sz w:val="24"/>
          <w:szCs w:val="24"/>
        </w:rPr>
      </w:pPr>
    </w:p>
    <w:p w14:paraId="7DE2DE9A" w14:textId="18442BDF"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There are core areas to address to ensure the </w:t>
      </w:r>
      <w:r w:rsidR="001B2123" w:rsidRPr="003078FA">
        <w:rPr>
          <w:rFonts w:cstheme="minorHAnsi"/>
          <w:sz w:val="24"/>
          <w:szCs w:val="24"/>
        </w:rPr>
        <w:t>Council</w:t>
      </w:r>
      <w:r w:rsidRPr="003078FA">
        <w:rPr>
          <w:rFonts w:cstheme="minorHAnsi"/>
          <w:sz w:val="24"/>
          <w:szCs w:val="24"/>
        </w:rPr>
        <w:t xml:space="preserve"> has sufficient skills and understanding. These are:</w:t>
      </w:r>
    </w:p>
    <w:p w14:paraId="4C1199A1" w14:textId="77777777" w:rsidR="001B2123" w:rsidRPr="003078FA" w:rsidRDefault="001B2123" w:rsidP="00DE7641">
      <w:pPr>
        <w:spacing w:after="0" w:line="240" w:lineRule="auto"/>
        <w:jc w:val="both"/>
        <w:rPr>
          <w:rFonts w:cstheme="minorHAnsi"/>
          <w:sz w:val="24"/>
          <w:szCs w:val="24"/>
        </w:rPr>
      </w:pPr>
    </w:p>
    <w:p w14:paraId="0382C338" w14:textId="359DCB76"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 Basic induction for </w:t>
      </w:r>
      <w:r w:rsidR="001B2123" w:rsidRPr="003078FA">
        <w:rPr>
          <w:rFonts w:cstheme="minorHAnsi"/>
          <w:sz w:val="24"/>
          <w:szCs w:val="24"/>
        </w:rPr>
        <w:t>Councillor</w:t>
      </w:r>
      <w:r w:rsidRPr="003078FA">
        <w:rPr>
          <w:rFonts w:cstheme="minorHAnsi"/>
          <w:sz w:val="24"/>
          <w:szCs w:val="24"/>
        </w:rPr>
        <w:t>s;</w:t>
      </w:r>
    </w:p>
    <w:p w14:paraId="4A87E5D4" w14:textId="29A43864"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 The Code of Conduct for </w:t>
      </w:r>
      <w:r w:rsidR="001B2123" w:rsidRPr="003078FA">
        <w:rPr>
          <w:rFonts w:cstheme="minorHAnsi"/>
          <w:sz w:val="24"/>
          <w:szCs w:val="24"/>
        </w:rPr>
        <w:t>Members</w:t>
      </w:r>
      <w:r w:rsidRPr="003078FA">
        <w:rPr>
          <w:rFonts w:cstheme="minorHAnsi"/>
          <w:sz w:val="24"/>
          <w:szCs w:val="24"/>
        </w:rPr>
        <w:t xml:space="preserve"> of local authorities in Wales;</w:t>
      </w:r>
    </w:p>
    <w:p w14:paraId="5A88CF7B" w14:textId="77777777" w:rsidR="00DE7641" w:rsidRPr="003078FA" w:rsidRDefault="00DE7641" w:rsidP="00DE7641">
      <w:pPr>
        <w:spacing w:after="0" w:line="240" w:lineRule="auto"/>
        <w:jc w:val="both"/>
        <w:rPr>
          <w:rFonts w:cstheme="minorHAnsi"/>
          <w:sz w:val="24"/>
          <w:szCs w:val="24"/>
        </w:rPr>
      </w:pPr>
      <w:r w:rsidRPr="003078FA">
        <w:rPr>
          <w:rFonts w:cstheme="minorHAnsi"/>
          <w:sz w:val="24"/>
          <w:szCs w:val="24"/>
        </w:rPr>
        <w:t>• Financial management and governance.</w:t>
      </w:r>
    </w:p>
    <w:p w14:paraId="557583A6" w14:textId="77777777" w:rsidR="001B2123" w:rsidRPr="003078FA" w:rsidRDefault="001B2123" w:rsidP="00DE7641">
      <w:pPr>
        <w:spacing w:after="0" w:line="240" w:lineRule="auto"/>
        <w:jc w:val="both"/>
        <w:rPr>
          <w:rFonts w:cstheme="minorHAnsi"/>
          <w:sz w:val="24"/>
          <w:szCs w:val="24"/>
        </w:rPr>
      </w:pPr>
    </w:p>
    <w:p w14:paraId="023FD1DE" w14:textId="2BE1AD25"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All </w:t>
      </w:r>
      <w:r w:rsidR="001B2123" w:rsidRPr="003078FA">
        <w:rPr>
          <w:rFonts w:cstheme="minorHAnsi"/>
          <w:sz w:val="24"/>
          <w:szCs w:val="24"/>
        </w:rPr>
        <w:t>Councillor</w:t>
      </w:r>
      <w:r w:rsidRPr="003078FA">
        <w:rPr>
          <w:rFonts w:cstheme="minorHAnsi"/>
          <w:sz w:val="24"/>
          <w:szCs w:val="24"/>
        </w:rPr>
        <w:t xml:space="preserve">s will be offered the opportunity to attend relevant training and development opportunities. One Voice Wales provides a monthly itinerary of its courses, and these are circulated to all </w:t>
      </w:r>
      <w:r w:rsidR="001B2123" w:rsidRPr="003078FA">
        <w:rPr>
          <w:rFonts w:cstheme="minorHAnsi"/>
          <w:sz w:val="24"/>
          <w:szCs w:val="24"/>
        </w:rPr>
        <w:t>Members</w:t>
      </w:r>
      <w:r w:rsidRPr="003078FA">
        <w:rPr>
          <w:rFonts w:cstheme="minorHAnsi"/>
          <w:sz w:val="24"/>
          <w:szCs w:val="24"/>
        </w:rPr>
        <w:t xml:space="preserve"> accordingly. All </w:t>
      </w:r>
      <w:r w:rsidR="001B2123" w:rsidRPr="003078FA">
        <w:rPr>
          <w:rFonts w:cstheme="minorHAnsi"/>
          <w:sz w:val="24"/>
          <w:szCs w:val="24"/>
        </w:rPr>
        <w:t>Councillor</w:t>
      </w:r>
      <w:r w:rsidRPr="003078FA">
        <w:rPr>
          <w:rFonts w:cstheme="minorHAnsi"/>
          <w:sz w:val="24"/>
          <w:szCs w:val="24"/>
        </w:rPr>
        <w:t xml:space="preserve">s are issued with the most recent version </w:t>
      </w:r>
    </w:p>
    <w:p w14:paraId="1E83E839" w14:textId="0BBC3B70" w:rsidR="00DE7641" w:rsidRPr="003078FA" w:rsidRDefault="00DE7641" w:rsidP="00DE7641">
      <w:pPr>
        <w:spacing w:after="0" w:line="240" w:lineRule="auto"/>
        <w:jc w:val="both"/>
        <w:rPr>
          <w:rFonts w:cstheme="minorHAnsi"/>
          <w:sz w:val="24"/>
          <w:szCs w:val="24"/>
        </w:rPr>
      </w:pPr>
      <w:r w:rsidRPr="003078FA">
        <w:rPr>
          <w:rFonts w:cstheme="minorHAnsi"/>
          <w:sz w:val="24"/>
          <w:szCs w:val="24"/>
        </w:rPr>
        <w:t xml:space="preserve">of ‘The Good </w:t>
      </w:r>
      <w:r w:rsidR="001B2123" w:rsidRPr="003078FA">
        <w:rPr>
          <w:rFonts w:cstheme="minorHAnsi"/>
          <w:sz w:val="24"/>
          <w:szCs w:val="24"/>
        </w:rPr>
        <w:t>Councillor</w:t>
      </w:r>
      <w:r w:rsidRPr="003078FA">
        <w:rPr>
          <w:rFonts w:cstheme="minorHAnsi"/>
          <w:sz w:val="24"/>
          <w:szCs w:val="24"/>
        </w:rPr>
        <w:t>’s Guide’ published by Welsh Government and should familiarise themselves with its content.</w:t>
      </w:r>
    </w:p>
    <w:p w14:paraId="07E0E390" w14:textId="77777777" w:rsidR="001B2123" w:rsidRPr="003078FA" w:rsidRDefault="001B2123" w:rsidP="00DE7641">
      <w:pPr>
        <w:spacing w:after="0" w:line="240" w:lineRule="auto"/>
        <w:jc w:val="both"/>
        <w:rPr>
          <w:rFonts w:cstheme="minorHAnsi"/>
          <w:sz w:val="24"/>
          <w:szCs w:val="24"/>
        </w:rPr>
      </w:pPr>
    </w:p>
    <w:p w14:paraId="45709ADD" w14:textId="1C1B1B09" w:rsidR="00DE7641" w:rsidRPr="0096714D" w:rsidRDefault="00DE7641" w:rsidP="00DE7641">
      <w:pPr>
        <w:spacing w:after="0" w:line="240" w:lineRule="auto"/>
        <w:jc w:val="both"/>
        <w:rPr>
          <w:rFonts w:cstheme="minorHAnsi"/>
          <w:sz w:val="24"/>
          <w:szCs w:val="24"/>
        </w:rPr>
      </w:pPr>
      <w:r w:rsidRPr="0096714D">
        <w:rPr>
          <w:rFonts w:cstheme="minorHAnsi"/>
          <w:sz w:val="24"/>
          <w:szCs w:val="24"/>
        </w:rPr>
        <w:t xml:space="preserve">All </w:t>
      </w:r>
      <w:r w:rsidR="001B2123" w:rsidRPr="0096714D">
        <w:rPr>
          <w:rFonts w:cstheme="minorHAnsi"/>
          <w:sz w:val="24"/>
          <w:szCs w:val="24"/>
        </w:rPr>
        <w:t>Councillor</w:t>
      </w:r>
      <w:r w:rsidRPr="0096714D">
        <w:rPr>
          <w:rFonts w:cstheme="minorHAnsi"/>
          <w:sz w:val="24"/>
          <w:szCs w:val="24"/>
        </w:rPr>
        <w:t xml:space="preserve">s must undertake Code of Conduct Training at least once during the lifetime of a </w:t>
      </w:r>
    </w:p>
    <w:p w14:paraId="5A39C499" w14:textId="4833EC9B" w:rsidR="00DE7641" w:rsidRDefault="001B2123" w:rsidP="00DE7641">
      <w:pPr>
        <w:spacing w:after="0" w:line="240" w:lineRule="auto"/>
        <w:jc w:val="both"/>
        <w:rPr>
          <w:rFonts w:cstheme="minorHAnsi"/>
          <w:sz w:val="24"/>
          <w:szCs w:val="24"/>
        </w:rPr>
      </w:pPr>
      <w:r w:rsidRPr="0096714D">
        <w:rPr>
          <w:rFonts w:cstheme="minorHAnsi"/>
          <w:sz w:val="24"/>
          <w:szCs w:val="24"/>
        </w:rPr>
        <w:t>Council</w:t>
      </w:r>
      <w:r w:rsidR="0096714D">
        <w:rPr>
          <w:rFonts w:cstheme="minorHAnsi"/>
          <w:sz w:val="24"/>
          <w:szCs w:val="24"/>
        </w:rPr>
        <w:t xml:space="preserve">. </w:t>
      </w:r>
      <w:r w:rsidR="00DE7641" w:rsidRPr="0096714D">
        <w:rPr>
          <w:rFonts w:cstheme="minorHAnsi"/>
          <w:sz w:val="24"/>
          <w:szCs w:val="24"/>
        </w:rPr>
        <w:t xml:space="preserve">These courses are provided by One Voice Wales </w:t>
      </w:r>
      <w:r w:rsidR="0096714D">
        <w:rPr>
          <w:rFonts w:cstheme="minorHAnsi"/>
          <w:sz w:val="24"/>
          <w:szCs w:val="24"/>
        </w:rPr>
        <w:t xml:space="preserve"> </w:t>
      </w:r>
      <w:r w:rsidR="00DE7641" w:rsidRPr="0096714D">
        <w:rPr>
          <w:rFonts w:cstheme="minorHAnsi"/>
          <w:sz w:val="24"/>
          <w:szCs w:val="24"/>
        </w:rPr>
        <w:t xml:space="preserve">and </w:t>
      </w:r>
      <w:r w:rsidR="007B1CF3" w:rsidRPr="0096714D">
        <w:rPr>
          <w:rFonts w:cstheme="minorHAnsi"/>
          <w:sz w:val="24"/>
          <w:szCs w:val="24"/>
        </w:rPr>
        <w:t>Carmarthenshire</w:t>
      </w:r>
      <w:r w:rsidR="00DE7641" w:rsidRPr="0096714D">
        <w:rPr>
          <w:rFonts w:cstheme="minorHAnsi"/>
          <w:sz w:val="24"/>
          <w:szCs w:val="24"/>
        </w:rPr>
        <w:t xml:space="preserve"> County </w:t>
      </w:r>
      <w:r w:rsidRPr="0096714D">
        <w:rPr>
          <w:rFonts w:cstheme="minorHAnsi"/>
          <w:sz w:val="24"/>
          <w:szCs w:val="24"/>
        </w:rPr>
        <w:t>Council</w:t>
      </w:r>
      <w:r w:rsidR="00DE7641" w:rsidRPr="0096714D">
        <w:rPr>
          <w:rFonts w:cstheme="minorHAnsi"/>
          <w:sz w:val="24"/>
          <w:szCs w:val="24"/>
        </w:rPr>
        <w:t xml:space="preserve"> respectively.</w:t>
      </w:r>
    </w:p>
    <w:p w14:paraId="6A432933" w14:textId="77777777" w:rsidR="0096714D" w:rsidRDefault="0096714D" w:rsidP="00DE7641">
      <w:pPr>
        <w:spacing w:after="0" w:line="240" w:lineRule="auto"/>
        <w:jc w:val="both"/>
        <w:rPr>
          <w:rFonts w:cstheme="minorHAnsi"/>
          <w:sz w:val="24"/>
          <w:szCs w:val="24"/>
        </w:rPr>
      </w:pPr>
    </w:p>
    <w:p w14:paraId="1D345A48" w14:textId="77777777" w:rsidR="0096714D" w:rsidRDefault="0096714D" w:rsidP="00DE7641">
      <w:pPr>
        <w:spacing w:after="0" w:line="240" w:lineRule="auto"/>
        <w:jc w:val="both"/>
        <w:rPr>
          <w:rFonts w:cstheme="minorHAnsi"/>
          <w:sz w:val="24"/>
          <w:szCs w:val="24"/>
        </w:rPr>
      </w:pPr>
    </w:p>
    <w:p w14:paraId="2A18A7E7" w14:textId="77777777" w:rsidR="0096714D" w:rsidRDefault="0096714D" w:rsidP="00DE7641">
      <w:pPr>
        <w:spacing w:after="0" w:line="240" w:lineRule="auto"/>
        <w:jc w:val="both"/>
        <w:rPr>
          <w:rFonts w:cstheme="minorHAnsi"/>
          <w:sz w:val="24"/>
          <w:szCs w:val="24"/>
        </w:rPr>
      </w:pPr>
    </w:p>
    <w:p w14:paraId="60A13F2E" w14:textId="77777777" w:rsidR="0096714D" w:rsidRPr="003078FA" w:rsidRDefault="0096714D" w:rsidP="00DE7641">
      <w:pPr>
        <w:spacing w:after="0" w:line="240" w:lineRule="auto"/>
        <w:jc w:val="both"/>
        <w:rPr>
          <w:rFonts w:cstheme="minorHAnsi"/>
          <w:sz w:val="24"/>
          <w:szCs w:val="24"/>
        </w:rPr>
      </w:pPr>
    </w:p>
    <w:p w14:paraId="7B968222" w14:textId="77777777" w:rsidR="001B2123" w:rsidRPr="003078FA" w:rsidRDefault="001B2123" w:rsidP="00DE7641">
      <w:pPr>
        <w:spacing w:after="0" w:line="240" w:lineRule="auto"/>
        <w:jc w:val="both"/>
        <w:rPr>
          <w:rFonts w:cstheme="minorHAnsi"/>
          <w:sz w:val="24"/>
          <w:szCs w:val="24"/>
        </w:rPr>
      </w:pPr>
    </w:p>
    <w:p w14:paraId="658B4511" w14:textId="77777777" w:rsidR="003078FA" w:rsidRPr="003078FA" w:rsidRDefault="003078FA" w:rsidP="00DE7641">
      <w:pPr>
        <w:spacing w:after="0" w:line="240" w:lineRule="auto"/>
        <w:jc w:val="both"/>
        <w:rPr>
          <w:rFonts w:cstheme="minorHAnsi"/>
          <w:sz w:val="24"/>
          <w:szCs w:val="24"/>
        </w:rPr>
        <w:sectPr w:rsidR="003078FA" w:rsidRPr="003078FA" w:rsidSect="00DE7641">
          <w:pgSz w:w="11906" w:h="16838"/>
          <w:pgMar w:top="851" w:right="1440" w:bottom="284" w:left="1440" w:header="708" w:footer="708" w:gutter="0"/>
          <w:cols w:space="708"/>
          <w:docGrid w:linePitch="360"/>
        </w:sectPr>
      </w:pPr>
    </w:p>
    <w:p w14:paraId="02BF070F" w14:textId="77777777" w:rsidR="00E762E0" w:rsidRPr="003078FA" w:rsidRDefault="00E762E0" w:rsidP="00DE7641">
      <w:pPr>
        <w:spacing w:after="0" w:line="240" w:lineRule="auto"/>
        <w:jc w:val="both"/>
        <w:rPr>
          <w:rFonts w:cstheme="minorHAnsi"/>
          <w:sz w:val="24"/>
          <w:szCs w:val="24"/>
        </w:rPr>
      </w:pPr>
    </w:p>
    <w:tbl>
      <w:tblPr>
        <w:tblStyle w:val="TableGrid"/>
        <w:tblW w:w="10632" w:type="dxa"/>
        <w:tblInd w:w="-572" w:type="dxa"/>
        <w:tblLook w:val="04A0" w:firstRow="1" w:lastRow="0" w:firstColumn="1" w:lastColumn="0" w:noHBand="0" w:noVBand="1"/>
      </w:tblPr>
      <w:tblGrid>
        <w:gridCol w:w="1985"/>
        <w:gridCol w:w="1701"/>
        <w:gridCol w:w="2977"/>
        <w:gridCol w:w="1121"/>
        <w:gridCol w:w="2848"/>
      </w:tblGrid>
      <w:tr w:rsidR="001B2123" w:rsidRPr="003078FA" w14:paraId="225AF709" w14:textId="77777777" w:rsidTr="00356A11">
        <w:trPr>
          <w:trHeight w:val="550"/>
        </w:trPr>
        <w:tc>
          <w:tcPr>
            <w:tcW w:w="1985" w:type="dxa"/>
            <w:vAlign w:val="center"/>
          </w:tcPr>
          <w:p w14:paraId="207A6D5C" w14:textId="79E01079" w:rsidR="001B2123" w:rsidRPr="003078FA" w:rsidRDefault="001B2123" w:rsidP="00356A11">
            <w:pPr>
              <w:jc w:val="center"/>
              <w:rPr>
                <w:rFonts w:cstheme="minorHAnsi"/>
                <w:sz w:val="24"/>
                <w:szCs w:val="24"/>
              </w:rPr>
            </w:pPr>
            <w:r w:rsidRPr="003078FA">
              <w:rPr>
                <w:rFonts w:cstheme="minorHAnsi"/>
                <w:sz w:val="24"/>
                <w:szCs w:val="24"/>
              </w:rPr>
              <w:t>WHO</w:t>
            </w:r>
          </w:p>
        </w:tc>
        <w:tc>
          <w:tcPr>
            <w:tcW w:w="1701" w:type="dxa"/>
            <w:vAlign w:val="center"/>
          </w:tcPr>
          <w:p w14:paraId="13C22197" w14:textId="1862BA5F" w:rsidR="001B2123" w:rsidRPr="003078FA" w:rsidRDefault="001B2123" w:rsidP="00356A11">
            <w:pPr>
              <w:jc w:val="center"/>
              <w:rPr>
                <w:rFonts w:cstheme="minorHAnsi"/>
                <w:sz w:val="24"/>
                <w:szCs w:val="24"/>
              </w:rPr>
            </w:pPr>
            <w:r w:rsidRPr="003078FA">
              <w:rPr>
                <w:rFonts w:cstheme="minorHAnsi"/>
                <w:sz w:val="24"/>
                <w:szCs w:val="24"/>
              </w:rPr>
              <w:t>WHAT</w:t>
            </w:r>
          </w:p>
        </w:tc>
        <w:tc>
          <w:tcPr>
            <w:tcW w:w="2977" w:type="dxa"/>
            <w:vAlign w:val="center"/>
          </w:tcPr>
          <w:p w14:paraId="198F560E" w14:textId="610F40AE" w:rsidR="001B2123" w:rsidRPr="003078FA" w:rsidRDefault="001B2123" w:rsidP="00356A11">
            <w:pPr>
              <w:jc w:val="center"/>
              <w:rPr>
                <w:rFonts w:cstheme="minorHAnsi"/>
                <w:sz w:val="24"/>
                <w:szCs w:val="24"/>
              </w:rPr>
            </w:pPr>
            <w:r w:rsidRPr="003078FA">
              <w:rPr>
                <w:rFonts w:cstheme="minorHAnsi"/>
                <w:sz w:val="24"/>
                <w:szCs w:val="24"/>
              </w:rPr>
              <w:t>HOW</w:t>
            </w:r>
          </w:p>
        </w:tc>
        <w:tc>
          <w:tcPr>
            <w:tcW w:w="1121" w:type="dxa"/>
            <w:vAlign w:val="center"/>
          </w:tcPr>
          <w:p w14:paraId="2AE51368" w14:textId="3FA0F37A" w:rsidR="001B2123" w:rsidRPr="003078FA" w:rsidRDefault="001B2123" w:rsidP="00356A11">
            <w:pPr>
              <w:jc w:val="center"/>
              <w:rPr>
                <w:rFonts w:cstheme="minorHAnsi"/>
                <w:sz w:val="24"/>
                <w:szCs w:val="24"/>
              </w:rPr>
            </w:pPr>
            <w:r w:rsidRPr="003078FA">
              <w:rPr>
                <w:rFonts w:cstheme="minorHAnsi"/>
                <w:sz w:val="24"/>
                <w:szCs w:val="24"/>
              </w:rPr>
              <w:t>WHEN</w:t>
            </w:r>
          </w:p>
        </w:tc>
        <w:tc>
          <w:tcPr>
            <w:tcW w:w="2848" w:type="dxa"/>
            <w:vAlign w:val="center"/>
          </w:tcPr>
          <w:p w14:paraId="312638BA" w14:textId="507041FF" w:rsidR="001B2123" w:rsidRPr="003078FA" w:rsidRDefault="001B2123" w:rsidP="00356A11">
            <w:pPr>
              <w:jc w:val="center"/>
              <w:rPr>
                <w:rFonts w:cstheme="minorHAnsi"/>
                <w:sz w:val="24"/>
                <w:szCs w:val="24"/>
              </w:rPr>
            </w:pPr>
            <w:r w:rsidRPr="003078FA">
              <w:rPr>
                <w:rFonts w:cstheme="minorHAnsi"/>
                <w:sz w:val="24"/>
                <w:szCs w:val="24"/>
              </w:rPr>
              <w:t>COMMENTS</w:t>
            </w:r>
          </w:p>
        </w:tc>
      </w:tr>
      <w:tr w:rsidR="001B2123" w:rsidRPr="003078FA" w14:paraId="7FE1D547" w14:textId="77777777" w:rsidTr="001615F2">
        <w:trPr>
          <w:trHeight w:val="996"/>
        </w:trPr>
        <w:tc>
          <w:tcPr>
            <w:tcW w:w="1985" w:type="dxa"/>
            <w:vAlign w:val="center"/>
          </w:tcPr>
          <w:p w14:paraId="2C1D731A" w14:textId="77777777" w:rsidR="001B2123" w:rsidRPr="003078FA" w:rsidRDefault="001B2123" w:rsidP="00356A11">
            <w:pPr>
              <w:rPr>
                <w:rFonts w:cstheme="minorHAnsi"/>
                <w:sz w:val="24"/>
                <w:szCs w:val="24"/>
              </w:rPr>
            </w:pPr>
            <w:r w:rsidRPr="003078FA">
              <w:rPr>
                <w:rFonts w:cstheme="minorHAnsi"/>
                <w:sz w:val="24"/>
                <w:szCs w:val="24"/>
              </w:rPr>
              <w:t xml:space="preserve">New and </w:t>
            </w:r>
          </w:p>
          <w:p w14:paraId="00D56C5D" w14:textId="77777777" w:rsidR="001B2123" w:rsidRPr="003078FA" w:rsidRDefault="001B2123" w:rsidP="00356A11">
            <w:pPr>
              <w:rPr>
                <w:rFonts w:cstheme="minorHAnsi"/>
                <w:sz w:val="24"/>
                <w:szCs w:val="24"/>
              </w:rPr>
            </w:pPr>
            <w:r w:rsidRPr="003078FA">
              <w:rPr>
                <w:rFonts w:cstheme="minorHAnsi"/>
                <w:sz w:val="24"/>
                <w:szCs w:val="24"/>
              </w:rPr>
              <w:t xml:space="preserve">returning </w:t>
            </w:r>
          </w:p>
          <w:p w14:paraId="16C3E858" w14:textId="49EF8C36" w:rsidR="001B2123" w:rsidRPr="003078FA" w:rsidRDefault="001B2123" w:rsidP="00356A11">
            <w:pPr>
              <w:rPr>
                <w:rFonts w:cstheme="minorHAnsi"/>
                <w:sz w:val="24"/>
                <w:szCs w:val="24"/>
              </w:rPr>
            </w:pPr>
            <w:r w:rsidRPr="003078FA">
              <w:rPr>
                <w:rFonts w:cstheme="minorHAnsi"/>
                <w:sz w:val="24"/>
                <w:szCs w:val="24"/>
              </w:rPr>
              <w:t>Councillors</w:t>
            </w:r>
          </w:p>
        </w:tc>
        <w:tc>
          <w:tcPr>
            <w:tcW w:w="1701" w:type="dxa"/>
            <w:vAlign w:val="center"/>
          </w:tcPr>
          <w:p w14:paraId="61510EBF" w14:textId="77777777" w:rsidR="001B2123" w:rsidRPr="003078FA" w:rsidRDefault="001B2123" w:rsidP="00356A11">
            <w:pPr>
              <w:rPr>
                <w:rFonts w:cstheme="minorHAnsi"/>
                <w:sz w:val="24"/>
                <w:szCs w:val="24"/>
              </w:rPr>
            </w:pPr>
            <w:r w:rsidRPr="003078FA">
              <w:rPr>
                <w:rFonts w:cstheme="minorHAnsi"/>
                <w:sz w:val="24"/>
                <w:szCs w:val="24"/>
              </w:rPr>
              <w:t xml:space="preserve">Basic </w:t>
            </w:r>
          </w:p>
          <w:p w14:paraId="7DAF94FE" w14:textId="77777777" w:rsidR="001B2123" w:rsidRPr="003078FA" w:rsidRDefault="001B2123" w:rsidP="00356A11">
            <w:pPr>
              <w:rPr>
                <w:rFonts w:cstheme="minorHAnsi"/>
                <w:sz w:val="24"/>
                <w:szCs w:val="24"/>
              </w:rPr>
            </w:pPr>
            <w:r w:rsidRPr="003078FA">
              <w:rPr>
                <w:rFonts w:cstheme="minorHAnsi"/>
                <w:sz w:val="24"/>
                <w:szCs w:val="24"/>
              </w:rPr>
              <w:t>Induction</w:t>
            </w:r>
          </w:p>
          <w:p w14:paraId="74B523CD" w14:textId="53F3CBC8" w:rsidR="001B2123" w:rsidRPr="003078FA" w:rsidRDefault="001B2123" w:rsidP="00356A11">
            <w:pPr>
              <w:rPr>
                <w:rFonts w:cstheme="minorHAnsi"/>
                <w:sz w:val="24"/>
                <w:szCs w:val="24"/>
              </w:rPr>
            </w:pPr>
            <w:r w:rsidRPr="003078FA">
              <w:rPr>
                <w:rFonts w:cstheme="minorHAnsi"/>
                <w:sz w:val="24"/>
                <w:szCs w:val="24"/>
              </w:rPr>
              <w:t>Training</w:t>
            </w:r>
          </w:p>
        </w:tc>
        <w:tc>
          <w:tcPr>
            <w:tcW w:w="2977" w:type="dxa"/>
            <w:vAlign w:val="center"/>
          </w:tcPr>
          <w:p w14:paraId="7320080E" w14:textId="77777777" w:rsidR="001B2123" w:rsidRPr="003078FA" w:rsidRDefault="001B2123" w:rsidP="00356A11">
            <w:pPr>
              <w:rPr>
                <w:rFonts w:cstheme="minorHAnsi"/>
                <w:sz w:val="24"/>
                <w:szCs w:val="24"/>
              </w:rPr>
            </w:pPr>
            <w:r w:rsidRPr="003078FA">
              <w:rPr>
                <w:rFonts w:cstheme="minorHAnsi"/>
                <w:sz w:val="24"/>
                <w:szCs w:val="24"/>
              </w:rPr>
              <w:t xml:space="preserve">To be delivered by Council </w:t>
            </w:r>
          </w:p>
          <w:p w14:paraId="2EE2003E" w14:textId="77777777" w:rsidR="001B2123" w:rsidRPr="003078FA" w:rsidRDefault="001B2123" w:rsidP="00356A11">
            <w:pPr>
              <w:rPr>
                <w:rFonts w:cstheme="minorHAnsi"/>
                <w:sz w:val="24"/>
                <w:szCs w:val="24"/>
              </w:rPr>
            </w:pPr>
            <w:r w:rsidRPr="003078FA">
              <w:rPr>
                <w:rFonts w:cstheme="minorHAnsi"/>
                <w:sz w:val="24"/>
                <w:szCs w:val="24"/>
              </w:rPr>
              <w:t>staff</w:t>
            </w:r>
          </w:p>
          <w:p w14:paraId="642B5346" w14:textId="77777777" w:rsidR="001B2123" w:rsidRPr="003078FA" w:rsidRDefault="001B2123" w:rsidP="00356A11">
            <w:pPr>
              <w:rPr>
                <w:rFonts w:cstheme="minorHAnsi"/>
                <w:sz w:val="24"/>
                <w:szCs w:val="24"/>
              </w:rPr>
            </w:pPr>
          </w:p>
        </w:tc>
        <w:tc>
          <w:tcPr>
            <w:tcW w:w="1121" w:type="dxa"/>
            <w:vAlign w:val="center"/>
          </w:tcPr>
          <w:p w14:paraId="6D26A288" w14:textId="77777777" w:rsidR="001B2123" w:rsidRPr="003078FA" w:rsidRDefault="001B2123" w:rsidP="00356A11">
            <w:pPr>
              <w:rPr>
                <w:rFonts w:cstheme="minorHAnsi"/>
                <w:sz w:val="24"/>
                <w:szCs w:val="24"/>
              </w:rPr>
            </w:pPr>
          </w:p>
        </w:tc>
        <w:tc>
          <w:tcPr>
            <w:tcW w:w="2848" w:type="dxa"/>
            <w:vAlign w:val="center"/>
          </w:tcPr>
          <w:p w14:paraId="7E363024" w14:textId="77777777" w:rsidR="001B2123" w:rsidRPr="003078FA" w:rsidRDefault="001B2123" w:rsidP="00356A11">
            <w:pPr>
              <w:rPr>
                <w:rFonts w:cstheme="minorHAnsi"/>
                <w:sz w:val="24"/>
                <w:szCs w:val="24"/>
              </w:rPr>
            </w:pPr>
          </w:p>
        </w:tc>
      </w:tr>
      <w:tr w:rsidR="001B2123" w:rsidRPr="003078FA" w14:paraId="255242C4" w14:textId="77777777" w:rsidTr="00356A11">
        <w:tc>
          <w:tcPr>
            <w:tcW w:w="1985" w:type="dxa"/>
            <w:vAlign w:val="center"/>
          </w:tcPr>
          <w:p w14:paraId="125D730A" w14:textId="77777777" w:rsidR="001B2123" w:rsidRPr="003078FA" w:rsidRDefault="001B2123" w:rsidP="00356A11">
            <w:pPr>
              <w:rPr>
                <w:rFonts w:cstheme="minorHAnsi"/>
                <w:sz w:val="24"/>
                <w:szCs w:val="24"/>
              </w:rPr>
            </w:pPr>
            <w:r w:rsidRPr="003078FA">
              <w:rPr>
                <w:rFonts w:cstheme="minorHAnsi"/>
                <w:sz w:val="24"/>
                <w:szCs w:val="24"/>
              </w:rPr>
              <w:t xml:space="preserve">All </w:t>
            </w:r>
          </w:p>
          <w:p w14:paraId="15BFFCE8" w14:textId="591307E9" w:rsidR="001B2123" w:rsidRPr="003078FA" w:rsidRDefault="001B2123" w:rsidP="00356A11">
            <w:pPr>
              <w:rPr>
                <w:rFonts w:cstheme="minorHAnsi"/>
                <w:sz w:val="24"/>
                <w:szCs w:val="24"/>
              </w:rPr>
            </w:pPr>
            <w:r w:rsidRPr="003078FA">
              <w:rPr>
                <w:rFonts w:cstheme="minorHAnsi"/>
                <w:sz w:val="24"/>
                <w:szCs w:val="24"/>
              </w:rPr>
              <w:t>Councillors</w:t>
            </w:r>
          </w:p>
        </w:tc>
        <w:tc>
          <w:tcPr>
            <w:tcW w:w="1701" w:type="dxa"/>
            <w:vAlign w:val="center"/>
          </w:tcPr>
          <w:p w14:paraId="3B4EA151" w14:textId="77777777" w:rsidR="001B2123" w:rsidRPr="003078FA" w:rsidRDefault="001B2123" w:rsidP="00356A11">
            <w:pPr>
              <w:rPr>
                <w:rFonts w:cstheme="minorHAnsi"/>
                <w:sz w:val="24"/>
                <w:szCs w:val="24"/>
              </w:rPr>
            </w:pPr>
            <w:r w:rsidRPr="003078FA">
              <w:rPr>
                <w:rFonts w:cstheme="minorHAnsi"/>
                <w:sz w:val="24"/>
                <w:szCs w:val="24"/>
              </w:rPr>
              <w:t xml:space="preserve">Code of </w:t>
            </w:r>
          </w:p>
          <w:p w14:paraId="528F61D6" w14:textId="77777777" w:rsidR="001B2123" w:rsidRPr="003078FA" w:rsidRDefault="001B2123" w:rsidP="00356A11">
            <w:pPr>
              <w:rPr>
                <w:rFonts w:cstheme="minorHAnsi"/>
                <w:sz w:val="24"/>
                <w:szCs w:val="24"/>
              </w:rPr>
            </w:pPr>
            <w:r w:rsidRPr="003078FA">
              <w:rPr>
                <w:rFonts w:cstheme="minorHAnsi"/>
                <w:sz w:val="24"/>
                <w:szCs w:val="24"/>
              </w:rPr>
              <w:t xml:space="preserve">Conduct </w:t>
            </w:r>
          </w:p>
          <w:p w14:paraId="61A93E89" w14:textId="77777777" w:rsidR="001B2123" w:rsidRPr="003078FA" w:rsidRDefault="001B2123" w:rsidP="00356A11">
            <w:pPr>
              <w:rPr>
                <w:rFonts w:cstheme="minorHAnsi"/>
                <w:sz w:val="24"/>
                <w:szCs w:val="24"/>
              </w:rPr>
            </w:pPr>
            <w:r w:rsidRPr="003078FA">
              <w:rPr>
                <w:rFonts w:cstheme="minorHAnsi"/>
                <w:sz w:val="24"/>
                <w:szCs w:val="24"/>
              </w:rPr>
              <w:t>Training</w:t>
            </w:r>
          </w:p>
          <w:p w14:paraId="01560A5B" w14:textId="77777777" w:rsidR="001B2123" w:rsidRPr="003078FA" w:rsidRDefault="001B2123" w:rsidP="00356A11">
            <w:pPr>
              <w:rPr>
                <w:rFonts w:cstheme="minorHAnsi"/>
                <w:sz w:val="24"/>
                <w:szCs w:val="24"/>
              </w:rPr>
            </w:pPr>
          </w:p>
        </w:tc>
        <w:tc>
          <w:tcPr>
            <w:tcW w:w="2977" w:type="dxa"/>
            <w:vAlign w:val="center"/>
          </w:tcPr>
          <w:p w14:paraId="36C93610" w14:textId="785EAF9D" w:rsidR="001B2123" w:rsidRPr="003078FA" w:rsidRDefault="001B2123" w:rsidP="00356A11">
            <w:pPr>
              <w:rPr>
                <w:rFonts w:cstheme="minorHAnsi"/>
                <w:sz w:val="24"/>
                <w:szCs w:val="24"/>
              </w:rPr>
            </w:pPr>
            <w:r w:rsidRPr="003078FA">
              <w:rPr>
                <w:rFonts w:cstheme="minorHAnsi"/>
                <w:sz w:val="24"/>
                <w:szCs w:val="24"/>
              </w:rPr>
              <w:t>Formal Training by One Voice Wales and / or PCC</w:t>
            </w:r>
          </w:p>
          <w:p w14:paraId="5CD7EFC4" w14:textId="77777777" w:rsidR="001B2123" w:rsidRPr="003078FA" w:rsidRDefault="001B2123" w:rsidP="00356A11">
            <w:pPr>
              <w:rPr>
                <w:rFonts w:cstheme="minorHAnsi"/>
                <w:sz w:val="24"/>
                <w:szCs w:val="24"/>
              </w:rPr>
            </w:pPr>
          </w:p>
        </w:tc>
        <w:tc>
          <w:tcPr>
            <w:tcW w:w="1121" w:type="dxa"/>
            <w:vAlign w:val="center"/>
          </w:tcPr>
          <w:p w14:paraId="63162092" w14:textId="77777777" w:rsidR="001B2123" w:rsidRPr="003078FA" w:rsidRDefault="001B2123" w:rsidP="00356A11">
            <w:pPr>
              <w:rPr>
                <w:rFonts w:cstheme="minorHAnsi"/>
                <w:sz w:val="24"/>
                <w:szCs w:val="24"/>
              </w:rPr>
            </w:pPr>
          </w:p>
        </w:tc>
        <w:tc>
          <w:tcPr>
            <w:tcW w:w="2848" w:type="dxa"/>
            <w:vAlign w:val="center"/>
          </w:tcPr>
          <w:p w14:paraId="62EC7BB2" w14:textId="37C5F4FD" w:rsidR="001B2123" w:rsidRPr="003078FA" w:rsidRDefault="007B1CF3" w:rsidP="00356A11">
            <w:pPr>
              <w:rPr>
                <w:rFonts w:cstheme="minorHAnsi"/>
                <w:sz w:val="24"/>
                <w:szCs w:val="24"/>
              </w:rPr>
            </w:pPr>
            <w:r>
              <w:rPr>
                <w:rFonts w:cstheme="minorHAnsi"/>
                <w:sz w:val="24"/>
                <w:szCs w:val="24"/>
              </w:rPr>
              <w:t xml:space="preserve">Ideally within 3 </w:t>
            </w:r>
            <w:proofErr w:type="spellStart"/>
            <w:r>
              <w:rPr>
                <w:rFonts w:cstheme="minorHAnsi"/>
                <w:sz w:val="24"/>
                <w:szCs w:val="24"/>
              </w:rPr>
              <w:t>mths</w:t>
            </w:r>
            <w:proofErr w:type="spellEnd"/>
            <w:r>
              <w:rPr>
                <w:rFonts w:cstheme="minorHAnsi"/>
                <w:sz w:val="24"/>
                <w:szCs w:val="24"/>
              </w:rPr>
              <w:t xml:space="preserve"> of taking office</w:t>
            </w:r>
          </w:p>
        </w:tc>
      </w:tr>
      <w:tr w:rsidR="001B2123" w:rsidRPr="003078FA" w14:paraId="4DB0ED2E" w14:textId="77777777" w:rsidTr="00356A11">
        <w:tc>
          <w:tcPr>
            <w:tcW w:w="1985" w:type="dxa"/>
            <w:vAlign w:val="center"/>
          </w:tcPr>
          <w:p w14:paraId="74C8AB21" w14:textId="77777777" w:rsidR="001B2123" w:rsidRPr="003078FA" w:rsidRDefault="001B2123" w:rsidP="00356A11">
            <w:pPr>
              <w:rPr>
                <w:rFonts w:cstheme="minorHAnsi"/>
                <w:sz w:val="24"/>
                <w:szCs w:val="24"/>
              </w:rPr>
            </w:pPr>
            <w:r w:rsidRPr="003078FA">
              <w:rPr>
                <w:rFonts w:cstheme="minorHAnsi"/>
                <w:sz w:val="24"/>
                <w:szCs w:val="24"/>
              </w:rPr>
              <w:t xml:space="preserve">All Chairs and </w:t>
            </w:r>
          </w:p>
          <w:p w14:paraId="5FD830A5" w14:textId="3D06D393" w:rsidR="001B2123" w:rsidRPr="003078FA" w:rsidRDefault="001B2123" w:rsidP="00356A11">
            <w:pPr>
              <w:rPr>
                <w:rFonts w:cstheme="minorHAnsi"/>
                <w:sz w:val="24"/>
                <w:szCs w:val="24"/>
              </w:rPr>
            </w:pPr>
            <w:r w:rsidRPr="003078FA">
              <w:rPr>
                <w:rFonts w:cstheme="minorHAnsi"/>
                <w:sz w:val="24"/>
                <w:szCs w:val="24"/>
              </w:rPr>
              <w:t>Vice Chairs</w:t>
            </w:r>
          </w:p>
        </w:tc>
        <w:tc>
          <w:tcPr>
            <w:tcW w:w="1701" w:type="dxa"/>
            <w:vAlign w:val="center"/>
          </w:tcPr>
          <w:p w14:paraId="7C825D32" w14:textId="77777777" w:rsidR="001B2123" w:rsidRPr="003078FA" w:rsidRDefault="001B2123" w:rsidP="00356A11">
            <w:pPr>
              <w:rPr>
                <w:rFonts w:cstheme="minorHAnsi"/>
                <w:sz w:val="24"/>
                <w:szCs w:val="24"/>
              </w:rPr>
            </w:pPr>
            <w:r w:rsidRPr="003078FA">
              <w:rPr>
                <w:rFonts w:cstheme="minorHAnsi"/>
                <w:sz w:val="24"/>
                <w:szCs w:val="24"/>
              </w:rPr>
              <w:t xml:space="preserve">Chairing Skills </w:t>
            </w:r>
          </w:p>
          <w:p w14:paraId="303E4EEF" w14:textId="77777777" w:rsidR="001B2123" w:rsidRPr="003078FA" w:rsidRDefault="001B2123" w:rsidP="00356A11">
            <w:pPr>
              <w:rPr>
                <w:rFonts w:cstheme="minorHAnsi"/>
                <w:sz w:val="24"/>
                <w:szCs w:val="24"/>
              </w:rPr>
            </w:pPr>
            <w:r w:rsidRPr="003078FA">
              <w:rPr>
                <w:rFonts w:cstheme="minorHAnsi"/>
                <w:sz w:val="24"/>
                <w:szCs w:val="24"/>
              </w:rPr>
              <w:t>Module 10</w:t>
            </w:r>
          </w:p>
          <w:p w14:paraId="03CF02CF" w14:textId="77777777" w:rsidR="001B2123" w:rsidRPr="003078FA" w:rsidRDefault="001B2123" w:rsidP="00356A11">
            <w:pPr>
              <w:rPr>
                <w:rFonts w:cstheme="minorHAnsi"/>
                <w:sz w:val="24"/>
                <w:szCs w:val="24"/>
              </w:rPr>
            </w:pPr>
          </w:p>
        </w:tc>
        <w:tc>
          <w:tcPr>
            <w:tcW w:w="2977" w:type="dxa"/>
            <w:vAlign w:val="center"/>
          </w:tcPr>
          <w:p w14:paraId="37AB8303" w14:textId="0399C428" w:rsidR="001B2123" w:rsidRPr="003078FA" w:rsidRDefault="00356A11" w:rsidP="00356A11">
            <w:pPr>
              <w:rPr>
                <w:rFonts w:cstheme="minorHAnsi"/>
                <w:sz w:val="24"/>
                <w:szCs w:val="24"/>
              </w:rPr>
            </w:pPr>
            <w:r w:rsidRPr="00356A11">
              <w:rPr>
                <w:rFonts w:cstheme="minorHAnsi"/>
                <w:sz w:val="24"/>
                <w:szCs w:val="24"/>
              </w:rPr>
              <w:t>Planning Aid Wales or other</w:t>
            </w:r>
          </w:p>
        </w:tc>
        <w:tc>
          <w:tcPr>
            <w:tcW w:w="1121" w:type="dxa"/>
            <w:vAlign w:val="center"/>
          </w:tcPr>
          <w:p w14:paraId="49CDCC54" w14:textId="77777777" w:rsidR="001B2123" w:rsidRPr="003078FA" w:rsidRDefault="001B2123" w:rsidP="00356A11">
            <w:pPr>
              <w:rPr>
                <w:rFonts w:cstheme="minorHAnsi"/>
                <w:sz w:val="24"/>
                <w:szCs w:val="24"/>
              </w:rPr>
            </w:pPr>
          </w:p>
        </w:tc>
        <w:tc>
          <w:tcPr>
            <w:tcW w:w="2848" w:type="dxa"/>
            <w:vAlign w:val="center"/>
          </w:tcPr>
          <w:p w14:paraId="77247BDE" w14:textId="77777777" w:rsidR="001B2123" w:rsidRPr="003078FA" w:rsidRDefault="001B2123" w:rsidP="00356A11">
            <w:pPr>
              <w:rPr>
                <w:rFonts w:cstheme="minorHAnsi"/>
                <w:sz w:val="24"/>
                <w:szCs w:val="24"/>
              </w:rPr>
            </w:pPr>
          </w:p>
        </w:tc>
      </w:tr>
      <w:tr w:rsidR="001B2123" w:rsidRPr="003078FA" w14:paraId="3713B09A" w14:textId="77777777" w:rsidTr="00356A11">
        <w:trPr>
          <w:trHeight w:val="1283"/>
        </w:trPr>
        <w:tc>
          <w:tcPr>
            <w:tcW w:w="1985" w:type="dxa"/>
            <w:vAlign w:val="center"/>
          </w:tcPr>
          <w:p w14:paraId="38B4067B" w14:textId="77777777" w:rsidR="001B2123" w:rsidRPr="003078FA" w:rsidRDefault="001B2123" w:rsidP="00356A11">
            <w:pPr>
              <w:rPr>
                <w:rFonts w:cstheme="minorHAnsi"/>
                <w:sz w:val="24"/>
                <w:szCs w:val="24"/>
              </w:rPr>
            </w:pPr>
            <w:r w:rsidRPr="003078FA">
              <w:rPr>
                <w:rFonts w:cstheme="minorHAnsi"/>
                <w:sz w:val="24"/>
                <w:szCs w:val="24"/>
              </w:rPr>
              <w:t>Chair and</w:t>
            </w:r>
          </w:p>
          <w:p w14:paraId="6D695E05" w14:textId="77777777" w:rsidR="001B2123" w:rsidRPr="003078FA" w:rsidRDefault="001B2123" w:rsidP="00356A11">
            <w:pPr>
              <w:rPr>
                <w:rFonts w:cstheme="minorHAnsi"/>
                <w:sz w:val="24"/>
                <w:szCs w:val="24"/>
              </w:rPr>
            </w:pPr>
            <w:r w:rsidRPr="003078FA">
              <w:rPr>
                <w:rFonts w:cstheme="minorHAnsi"/>
                <w:sz w:val="24"/>
                <w:szCs w:val="24"/>
              </w:rPr>
              <w:t xml:space="preserve">Vice Chair of </w:t>
            </w:r>
          </w:p>
          <w:p w14:paraId="7E48CEA3" w14:textId="77777777" w:rsidR="001B2123" w:rsidRPr="003078FA" w:rsidRDefault="001B2123" w:rsidP="00356A11">
            <w:pPr>
              <w:rPr>
                <w:rFonts w:cstheme="minorHAnsi"/>
                <w:sz w:val="24"/>
                <w:szCs w:val="24"/>
              </w:rPr>
            </w:pPr>
            <w:r w:rsidRPr="003078FA">
              <w:rPr>
                <w:rFonts w:cstheme="minorHAnsi"/>
                <w:sz w:val="24"/>
                <w:szCs w:val="24"/>
              </w:rPr>
              <w:t xml:space="preserve">Finance </w:t>
            </w:r>
          </w:p>
          <w:p w14:paraId="1787EF88" w14:textId="4320070F" w:rsidR="001B2123" w:rsidRPr="003078FA" w:rsidRDefault="001B2123" w:rsidP="00356A11">
            <w:pPr>
              <w:rPr>
                <w:rFonts w:cstheme="minorHAnsi"/>
                <w:sz w:val="24"/>
                <w:szCs w:val="24"/>
              </w:rPr>
            </w:pPr>
            <w:r w:rsidRPr="003078FA">
              <w:rPr>
                <w:rFonts w:cstheme="minorHAnsi"/>
                <w:sz w:val="24"/>
                <w:szCs w:val="24"/>
              </w:rPr>
              <w:t>Working Party</w:t>
            </w:r>
          </w:p>
        </w:tc>
        <w:tc>
          <w:tcPr>
            <w:tcW w:w="1701" w:type="dxa"/>
            <w:vAlign w:val="center"/>
          </w:tcPr>
          <w:p w14:paraId="31FDE68D" w14:textId="77777777" w:rsidR="001B2123" w:rsidRPr="003078FA" w:rsidRDefault="001B2123" w:rsidP="00356A11">
            <w:pPr>
              <w:rPr>
                <w:rFonts w:cstheme="minorHAnsi"/>
                <w:sz w:val="24"/>
                <w:szCs w:val="24"/>
              </w:rPr>
            </w:pPr>
            <w:r w:rsidRPr="003078FA">
              <w:rPr>
                <w:rFonts w:cstheme="minorHAnsi"/>
                <w:sz w:val="24"/>
                <w:szCs w:val="24"/>
              </w:rPr>
              <w:t xml:space="preserve">Local </w:t>
            </w:r>
          </w:p>
          <w:p w14:paraId="74827880" w14:textId="77777777" w:rsidR="001B2123" w:rsidRPr="003078FA" w:rsidRDefault="001B2123" w:rsidP="00356A11">
            <w:pPr>
              <w:rPr>
                <w:rFonts w:cstheme="minorHAnsi"/>
                <w:sz w:val="24"/>
                <w:szCs w:val="24"/>
              </w:rPr>
            </w:pPr>
            <w:r w:rsidRPr="003078FA">
              <w:rPr>
                <w:rFonts w:cstheme="minorHAnsi"/>
                <w:sz w:val="24"/>
                <w:szCs w:val="24"/>
              </w:rPr>
              <w:t xml:space="preserve">Government </w:t>
            </w:r>
          </w:p>
          <w:p w14:paraId="4C55B911" w14:textId="77777777" w:rsidR="001B2123" w:rsidRPr="003078FA" w:rsidRDefault="001B2123" w:rsidP="00356A11">
            <w:pPr>
              <w:rPr>
                <w:rFonts w:cstheme="minorHAnsi"/>
                <w:sz w:val="24"/>
                <w:szCs w:val="24"/>
              </w:rPr>
            </w:pPr>
            <w:r w:rsidRPr="003078FA">
              <w:rPr>
                <w:rFonts w:cstheme="minorHAnsi"/>
                <w:sz w:val="24"/>
                <w:szCs w:val="24"/>
              </w:rPr>
              <w:t xml:space="preserve">Finance </w:t>
            </w:r>
          </w:p>
          <w:p w14:paraId="54FCE482" w14:textId="2DC65EB9" w:rsidR="001B2123" w:rsidRPr="003078FA" w:rsidRDefault="001B2123" w:rsidP="00356A11">
            <w:pPr>
              <w:rPr>
                <w:rFonts w:cstheme="minorHAnsi"/>
                <w:sz w:val="24"/>
                <w:szCs w:val="24"/>
              </w:rPr>
            </w:pPr>
            <w:r w:rsidRPr="003078FA">
              <w:rPr>
                <w:rFonts w:cstheme="minorHAnsi"/>
                <w:sz w:val="24"/>
                <w:szCs w:val="24"/>
              </w:rPr>
              <w:t xml:space="preserve">Module 21 </w:t>
            </w:r>
          </w:p>
        </w:tc>
        <w:tc>
          <w:tcPr>
            <w:tcW w:w="2977" w:type="dxa"/>
            <w:vAlign w:val="center"/>
          </w:tcPr>
          <w:p w14:paraId="04D74099" w14:textId="5B4989E2" w:rsidR="001B2123" w:rsidRPr="003078FA" w:rsidRDefault="001B2123" w:rsidP="00356A11">
            <w:pPr>
              <w:rPr>
                <w:rFonts w:cstheme="minorHAnsi"/>
                <w:sz w:val="24"/>
                <w:szCs w:val="24"/>
              </w:rPr>
            </w:pPr>
            <w:r w:rsidRPr="003078FA">
              <w:rPr>
                <w:rFonts w:cstheme="minorHAnsi"/>
                <w:sz w:val="24"/>
                <w:szCs w:val="24"/>
              </w:rPr>
              <w:t>One Voice Wales or other</w:t>
            </w:r>
          </w:p>
        </w:tc>
        <w:tc>
          <w:tcPr>
            <w:tcW w:w="1121" w:type="dxa"/>
            <w:vAlign w:val="center"/>
          </w:tcPr>
          <w:p w14:paraId="50D5DA3D" w14:textId="77777777" w:rsidR="001B2123" w:rsidRPr="003078FA" w:rsidRDefault="001B2123" w:rsidP="00356A11">
            <w:pPr>
              <w:rPr>
                <w:rFonts w:cstheme="minorHAnsi"/>
                <w:sz w:val="24"/>
                <w:szCs w:val="24"/>
              </w:rPr>
            </w:pPr>
          </w:p>
        </w:tc>
        <w:tc>
          <w:tcPr>
            <w:tcW w:w="2848" w:type="dxa"/>
            <w:vAlign w:val="center"/>
          </w:tcPr>
          <w:p w14:paraId="5929174A" w14:textId="77777777" w:rsidR="001B2123" w:rsidRPr="003078FA" w:rsidRDefault="001B2123" w:rsidP="00356A11">
            <w:pPr>
              <w:rPr>
                <w:rFonts w:cstheme="minorHAnsi"/>
                <w:sz w:val="24"/>
                <w:szCs w:val="24"/>
              </w:rPr>
            </w:pPr>
            <w:r w:rsidRPr="003078FA">
              <w:rPr>
                <w:rFonts w:cstheme="minorHAnsi"/>
                <w:sz w:val="24"/>
                <w:szCs w:val="24"/>
              </w:rPr>
              <w:t xml:space="preserve">Recommended that </w:t>
            </w:r>
          </w:p>
          <w:p w14:paraId="186F56BD" w14:textId="77777777" w:rsidR="001B2123" w:rsidRPr="003078FA" w:rsidRDefault="001B2123" w:rsidP="00356A11">
            <w:pPr>
              <w:rPr>
                <w:rFonts w:cstheme="minorHAnsi"/>
                <w:sz w:val="24"/>
                <w:szCs w:val="24"/>
              </w:rPr>
            </w:pPr>
            <w:r w:rsidRPr="003078FA">
              <w:rPr>
                <w:rFonts w:cstheme="minorHAnsi"/>
                <w:sz w:val="24"/>
                <w:szCs w:val="24"/>
              </w:rPr>
              <w:t>Finance Committee</w:t>
            </w:r>
          </w:p>
          <w:p w14:paraId="025F56DF" w14:textId="77777777" w:rsidR="001B2123" w:rsidRPr="003078FA" w:rsidRDefault="001B2123" w:rsidP="00356A11">
            <w:pPr>
              <w:rPr>
                <w:rFonts w:cstheme="minorHAnsi"/>
                <w:sz w:val="24"/>
                <w:szCs w:val="24"/>
              </w:rPr>
            </w:pPr>
            <w:r w:rsidRPr="003078FA">
              <w:rPr>
                <w:rFonts w:cstheme="minorHAnsi"/>
                <w:sz w:val="24"/>
                <w:szCs w:val="24"/>
              </w:rPr>
              <w:t xml:space="preserve">Members should also </w:t>
            </w:r>
          </w:p>
          <w:p w14:paraId="372239E4" w14:textId="3EBBB1ED" w:rsidR="001B2123" w:rsidRPr="003078FA" w:rsidRDefault="001B2123" w:rsidP="00356A11">
            <w:pPr>
              <w:rPr>
                <w:rFonts w:cstheme="minorHAnsi"/>
                <w:sz w:val="24"/>
                <w:szCs w:val="24"/>
              </w:rPr>
            </w:pPr>
            <w:r w:rsidRPr="003078FA">
              <w:rPr>
                <w:rFonts w:cstheme="minorHAnsi"/>
                <w:sz w:val="24"/>
                <w:szCs w:val="24"/>
              </w:rPr>
              <w:t>attend this module.</w:t>
            </w:r>
          </w:p>
        </w:tc>
      </w:tr>
      <w:tr w:rsidR="001B2123" w:rsidRPr="003078FA" w14:paraId="20A34755" w14:textId="77777777" w:rsidTr="00356A11">
        <w:trPr>
          <w:trHeight w:val="986"/>
        </w:trPr>
        <w:tc>
          <w:tcPr>
            <w:tcW w:w="1985" w:type="dxa"/>
            <w:vAlign w:val="center"/>
          </w:tcPr>
          <w:p w14:paraId="096AD672" w14:textId="26CD6C1F" w:rsidR="001B2123" w:rsidRPr="003078FA" w:rsidRDefault="001B2123" w:rsidP="00356A11">
            <w:pPr>
              <w:rPr>
                <w:rFonts w:cstheme="minorHAnsi"/>
                <w:sz w:val="24"/>
                <w:szCs w:val="24"/>
              </w:rPr>
            </w:pPr>
            <w:r w:rsidRPr="003078FA">
              <w:rPr>
                <w:rFonts w:cstheme="minorHAnsi"/>
                <w:sz w:val="24"/>
                <w:szCs w:val="24"/>
              </w:rPr>
              <w:t>All Councillors</w:t>
            </w:r>
          </w:p>
        </w:tc>
        <w:tc>
          <w:tcPr>
            <w:tcW w:w="1701" w:type="dxa"/>
            <w:vAlign w:val="center"/>
          </w:tcPr>
          <w:p w14:paraId="2E2CA51E" w14:textId="77777777" w:rsidR="001B2123" w:rsidRPr="003078FA" w:rsidRDefault="001B2123" w:rsidP="00356A11">
            <w:pPr>
              <w:rPr>
                <w:rFonts w:cstheme="minorHAnsi"/>
                <w:sz w:val="24"/>
                <w:szCs w:val="24"/>
              </w:rPr>
            </w:pPr>
            <w:r w:rsidRPr="003078FA">
              <w:rPr>
                <w:rFonts w:cstheme="minorHAnsi"/>
                <w:sz w:val="24"/>
                <w:szCs w:val="24"/>
              </w:rPr>
              <w:t xml:space="preserve">Relevant </w:t>
            </w:r>
          </w:p>
          <w:p w14:paraId="01C73570" w14:textId="77777777" w:rsidR="001B2123" w:rsidRPr="003078FA" w:rsidRDefault="001B2123" w:rsidP="00356A11">
            <w:pPr>
              <w:rPr>
                <w:rFonts w:cstheme="minorHAnsi"/>
                <w:sz w:val="24"/>
                <w:szCs w:val="24"/>
              </w:rPr>
            </w:pPr>
            <w:r w:rsidRPr="003078FA">
              <w:rPr>
                <w:rFonts w:cstheme="minorHAnsi"/>
                <w:sz w:val="24"/>
                <w:szCs w:val="24"/>
              </w:rPr>
              <w:t xml:space="preserve">Planning </w:t>
            </w:r>
          </w:p>
          <w:p w14:paraId="62B1865D" w14:textId="0D7D5852" w:rsidR="001B2123" w:rsidRPr="003078FA" w:rsidRDefault="001B2123" w:rsidP="00356A11">
            <w:pPr>
              <w:rPr>
                <w:rFonts w:cstheme="minorHAnsi"/>
                <w:sz w:val="24"/>
                <w:szCs w:val="24"/>
              </w:rPr>
            </w:pPr>
            <w:r w:rsidRPr="003078FA">
              <w:rPr>
                <w:rFonts w:cstheme="minorHAnsi"/>
                <w:sz w:val="24"/>
                <w:szCs w:val="24"/>
              </w:rPr>
              <w:t xml:space="preserve">courses </w:t>
            </w:r>
          </w:p>
        </w:tc>
        <w:tc>
          <w:tcPr>
            <w:tcW w:w="2977" w:type="dxa"/>
            <w:vAlign w:val="center"/>
          </w:tcPr>
          <w:p w14:paraId="4F7C8B68" w14:textId="258460AB" w:rsidR="001B2123" w:rsidRPr="003078FA" w:rsidRDefault="00CD45CF" w:rsidP="00356A11">
            <w:pPr>
              <w:rPr>
                <w:rFonts w:cstheme="minorHAnsi"/>
                <w:sz w:val="24"/>
                <w:szCs w:val="24"/>
              </w:rPr>
            </w:pPr>
            <w:r w:rsidRPr="003078FA">
              <w:rPr>
                <w:rFonts w:cstheme="minorHAnsi"/>
                <w:sz w:val="24"/>
                <w:szCs w:val="24"/>
              </w:rPr>
              <w:t>Planning Aid Wales or other</w:t>
            </w:r>
          </w:p>
        </w:tc>
        <w:tc>
          <w:tcPr>
            <w:tcW w:w="1121" w:type="dxa"/>
            <w:vAlign w:val="center"/>
          </w:tcPr>
          <w:p w14:paraId="77FCE4A7" w14:textId="77777777" w:rsidR="001B2123" w:rsidRPr="003078FA" w:rsidRDefault="001B2123" w:rsidP="00356A11">
            <w:pPr>
              <w:rPr>
                <w:rFonts w:cstheme="minorHAnsi"/>
                <w:sz w:val="24"/>
                <w:szCs w:val="24"/>
              </w:rPr>
            </w:pPr>
          </w:p>
        </w:tc>
        <w:tc>
          <w:tcPr>
            <w:tcW w:w="2848" w:type="dxa"/>
            <w:vAlign w:val="center"/>
          </w:tcPr>
          <w:p w14:paraId="3BDCCCA2" w14:textId="77777777" w:rsidR="001B2123" w:rsidRPr="003078FA" w:rsidRDefault="001B2123" w:rsidP="00356A11">
            <w:pPr>
              <w:rPr>
                <w:rFonts w:cstheme="minorHAnsi"/>
                <w:sz w:val="24"/>
                <w:szCs w:val="24"/>
              </w:rPr>
            </w:pPr>
          </w:p>
        </w:tc>
      </w:tr>
      <w:tr w:rsidR="001B2123" w:rsidRPr="003078FA" w14:paraId="568B5B76" w14:textId="77777777" w:rsidTr="00356A11">
        <w:trPr>
          <w:trHeight w:val="1357"/>
        </w:trPr>
        <w:tc>
          <w:tcPr>
            <w:tcW w:w="1985" w:type="dxa"/>
            <w:vAlign w:val="center"/>
          </w:tcPr>
          <w:p w14:paraId="32F4519C" w14:textId="7C2917B4" w:rsidR="001B2123" w:rsidRPr="003078FA" w:rsidRDefault="00CD45CF" w:rsidP="00356A11">
            <w:pPr>
              <w:rPr>
                <w:rFonts w:cstheme="minorHAnsi"/>
                <w:sz w:val="24"/>
                <w:szCs w:val="24"/>
              </w:rPr>
            </w:pPr>
            <w:r w:rsidRPr="003078FA">
              <w:rPr>
                <w:rFonts w:cstheme="minorHAnsi"/>
                <w:sz w:val="24"/>
                <w:szCs w:val="24"/>
              </w:rPr>
              <w:t>Chair and Vice Chair of Personnel Working Party</w:t>
            </w:r>
          </w:p>
        </w:tc>
        <w:tc>
          <w:tcPr>
            <w:tcW w:w="1701" w:type="dxa"/>
            <w:vAlign w:val="center"/>
          </w:tcPr>
          <w:p w14:paraId="749B5271" w14:textId="77777777" w:rsidR="00CD45CF" w:rsidRPr="003078FA" w:rsidRDefault="00CD45CF" w:rsidP="00356A11">
            <w:pPr>
              <w:rPr>
                <w:rFonts w:cstheme="minorHAnsi"/>
                <w:sz w:val="24"/>
                <w:szCs w:val="24"/>
              </w:rPr>
            </w:pPr>
            <w:r w:rsidRPr="003078FA">
              <w:rPr>
                <w:rFonts w:cstheme="minorHAnsi"/>
                <w:sz w:val="24"/>
                <w:szCs w:val="24"/>
              </w:rPr>
              <w:t xml:space="preserve">The Council as </w:t>
            </w:r>
          </w:p>
          <w:p w14:paraId="05B6A5B3" w14:textId="77777777" w:rsidR="00CD45CF" w:rsidRPr="003078FA" w:rsidRDefault="00CD45CF" w:rsidP="00356A11">
            <w:pPr>
              <w:rPr>
                <w:rFonts w:cstheme="minorHAnsi"/>
                <w:sz w:val="24"/>
                <w:szCs w:val="24"/>
              </w:rPr>
            </w:pPr>
            <w:r w:rsidRPr="003078FA">
              <w:rPr>
                <w:rFonts w:cstheme="minorHAnsi"/>
                <w:sz w:val="24"/>
                <w:szCs w:val="24"/>
              </w:rPr>
              <w:t xml:space="preserve">an Employer </w:t>
            </w:r>
          </w:p>
          <w:p w14:paraId="61EB9D52" w14:textId="7A0E2E11" w:rsidR="001B2123" w:rsidRPr="003078FA" w:rsidRDefault="00CD45CF" w:rsidP="00356A11">
            <w:pPr>
              <w:rPr>
                <w:rFonts w:cstheme="minorHAnsi"/>
                <w:sz w:val="24"/>
                <w:szCs w:val="24"/>
              </w:rPr>
            </w:pPr>
            <w:r w:rsidRPr="003078FA">
              <w:rPr>
                <w:rFonts w:cstheme="minorHAnsi"/>
                <w:sz w:val="24"/>
                <w:szCs w:val="24"/>
              </w:rPr>
              <w:t>Module 3</w:t>
            </w:r>
          </w:p>
        </w:tc>
        <w:tc>
          <w:tcPr>
            <w:tcW w:w="2977" w:type="dxa"/>
            <w:vAlign w:val="center"/>
          </w:tcPr>
          <w:p w14:paraId="26FF2FDA" w14:textId="56D9B2B2" w:rsidR="001B2123" w:rsidRPr="003078FA" w:rsidRDefault="00CD45CF" w:rsidP="00356A11">
            <w:pPr>
              <w:rPr>
                <w:rFonts w:cstheme="minorHAnsi"/>
                <w:sz w:val="24"/>
                <w:szCs w:val="24"/>
              </w:rPr>
            </w:pPr>
            <w:r w:rsidRPr="003078FA">
              <w:rPr>
                <w:rFonts w:cstheme="minorHAnsi"/>
                <w:sz w:val="24"/>
                <w:szCs w:val="24"/>
              </w:rPr>
              <w:t>One Voice Wales or other</w:t>
            </w:r>
          </w:p>
        </w:tc>
        <w:tc>
          <w:tcPr>
            <w:tcW w:w="1121" w:type="dxa"/>
            <w:vAlign w:val="center"/>
          </w:tcPr>
          <w:p w14:paraId="26DB889A" w14:textId="77777777" w:rsidR="001B2123" w:rsidRPr="003078FA" w:rsidRDefault="001B2123" w:rsidP="00356A11">
            <w:pPr>
              <w:rPr>
                <w:rFonts w:cstheme="minorHAnsi"/>
                <w:sz w:val="24"/>
                <w:szCs w:val="24"/>
              </w:rPr>
            </w:pPr>
          </w:p>
        </w:tc>
        <w:tc>
          <w:tcPr>
            <w:tcW w:w="2848" w:type="dxa"/>
            <w:vAlign w:val="center"/>
          </w:tcPr>
          <w:p w14:paraId="4F143D95" w14:textId="770D02FD" w:rsidR="001B2123" w:rsidRPr="003078FA" w:rsidRDefault="001B2123" w:rsidP="00356A11">
            <w:pPr>
              <w:rPr>
                <w:rFonts w:cstheme="minorHAnsi"/>
                <w:sz w:val="24"/>
                <w:szCs w:val="24"/>
              </w:rPr>
            </w:pPr>
          </w:p>
        </w:tc>
      </w:tr>
      <w:tr w:rsidR="001B2123" w:rsidRPr="003078FA" w14:paraId="7DCFEF9A" w14:textId="77777777" w:rsidTr="00356A11">
        <w:tc>
          <w:tcPr>
            <w:tcW w:w="1985" w:type="dxa"/>
            <w:vAlign w:val="center"/>
          </w:tcPr>
          <w:p w14:paraId="3B40B202" w14:textId="48FC9FA3" w:rsidR="001B2123" w:rsidRPr="003078FA" w:rsidRDefault="00CD45CF" w:rsidP="00356A11">
            <w:pPr>
              <w:rPr>
                <w:rFonts w:cstheme="minorHAnsi"/>
                <w:sz w:val="24"/>
                <w:szCs w:val="24"/>
              </w:rPr>
            </w:pPr>
            <w:r w:rsidRPr="003078FA">
              <w:rPr>
                <w:rFonts w:cstheme="minorHAnsi"/>
                <w:sz w:val="24"/>
                <w:szCs w:val="24"/>
              </w:rPr>
              <w:t>Clerk</w:t>
            </w:r>
          </w:p>
        </w:tc>
        <w:tc>
          <w:tcPr>
            <w:tcW w:w="1701" w:type="dxa"/>
            <w:vAlign w:val="center"/>
          </w:tcPr>
          <w:p w14:paraId="30CFB4A3" w14:textId="77777777" w:rsidR="00CD45CF" w:rsidRPr="003078FA" w:rsidRDefault="00CD45CF" w:rsidP="00356A11">
            <w:pPr>
              <w:rPr>
                <w:rFonts w:cstheme="minorHAnsi"/>
                <w:sz w:val="24"/>
                <w:szCs w:val="24"/>
              </w:rPr>
            </w:pPr>
            <w:r w:rsidRPr="003078FA">
              <w:rPr>
                <w:rFonts w:cstheme="minorHAnsi"/>
                <w:sz w:val="24"/>
                <w:szCs w:val="24"/>
              </w:rPr>
              <w:t xml:space="preserve">Continuous </w:t>
            </w:r>
          </w:p>
          <w:p w14:paraId="2B51A67C" w14:textId="77777777" w:rsidR="00CD45CF" w:rsidRPr="003078FA" w:rsidRDefault="00CD45CF" w:rsidP="00356A11">
            <w:pPr>
              <w:rPr>
                <w:rFonts w:cstheme="minorHAnsi"/>
                <w:sz w:val="24"/>
                <w:szCs w:val="24"/>
              </w:rPr>
            </w:pPr>
            <w:r w:rsidRPr="003078FA">
              <w:rPr>
                <w:rFonts w:cstheme="minorHAnsi"/>
                <w:sz w:val="24"/>
                <w:szCs w:val="24"/>
              </w:rPr>
              <w:t xml:space="preserve">Professional </w:t>
            </w:r>
          </w:p>
          <w:p w14:paraId="3BF9BF08" w14:textId="766CB1A5" w:rsidR="001B2123" w:rsidRPr="003078FA" w:rsidRDefault="00CD45CF" w:rsidP="00356A11">
            <w:pPr>
              <w:rPr>
                <w:rFonts w:cstheme="minorHAnsi"/>
                <w:sz w:val="24"/>
                <w:szCs w:val="24"/>
              </w:rPr>
            </w:pPr>
            <w:r w:rsidRPr="003078FA">
              <w:rPr>
                <w:rFonts w:cstheme="minorHAnsi"/>
                <w:sz w:val="24"/>
                <w:szCs w:val="24"/>
              </w:rPr>
              <w:t>Development</w:t>
            </w:r>
          </w:p>
        </w:tc>
        <w:tc>
          <w:tcPr>
            <w:tcW w:w="2977" w:type="dxa"/>
            <w:vAlign w:val="center"/>
          </w:tcPr>
          <w:p w14:paraId="77227A9B" w14:textId="0106AE70" w:rsidR="001B2123" w:rsidRPr="003078FA" w:rsidRDefault="00CD45CF" w:rsidP="00356A11">
            <w:pPr>
              <w:rPr>
                <w:rFonts w:cstheme="minorHAnsi"/>
                <w:sz w:val="24"/>
                <w:szCs w:val="24"/>
              </w:rPr>
            </w:pPr>
            <w:r w:rsidRPr="003078FA">
              <w:rPr>
                <w:rFonts w:cstheme="minorHAnsi"/>
                <w:sz w:val="24"/>
                <w:szCs w:val="24"/>
              </w:rPr>
              <w:t>Attendance at sector specific conferences, seminars and events</w:t>
            </w:r>
          </w:p>
        </w:tc>
        <w:tc>
          <w:tcPr>
            <w:tcW w:w="1121" w:type="dxa"/>
            <w:vAlign w:val="center"/>
          </w:tcPr>
          <w:p w14:paraId="00C6914F" w14:textId="77777777" w:rsidR="001B2123" w:rsidRPr="003078FA" w:rsidRDefault="001B2123" w:rsidP="00356A11">
            <w:pPr>
              <w:rPr>
                <w:rFonts w:cstheme="minorHAnsi"/>
                <w:sz w:val="24"/>
                <w:szCs w:val="24"/>
              </w:rPr>
            </w:pPr>
          </w:p>
        </w:tc>
        <w:tc>
          <w:tcPr>
            <w:tcW w:w="2848" w:type="dxa"/>
            <w:vAlign w:val="center"/>
          </w:tcPr>
          <w:p w14:paraId="5CC1470F" w14:textId="1F75C8AF" w:rsidR="001B2123" w:rsidRPr="003078FA" w:rsidRDefault="001B2123" w:rsidP="00356A11">
            <w:pPr>
              <w:rPr>
                <w:rFonts w:cstheme="minorHAnsi"/>
                <w:sz w:val="24"/>
                <w:szCs w:val="24"/>
              </w:rPr>
            </w:pPr>
          </w:p>
        </w:tc>
      </w:tr>
      <w:tr w:rsidR="00CD45CF" w:rsidRPr="003078FA" w14:paraId="154B8657" w14:textId="77777777" w:rsidTr="00356A11">
        <w:trPr>
          <w:trHeight w:val="1269"/>
        </w:trPr>
        <w:tc>
          <w:tcPr>
            <w:tcW w:w="1985" w:type="dxa"/>
            <w:vAlign w:val="center"/>
          </w:tcPr>
          <w:p w14:paraId="7491A948" w14:textId="3790606F" w:rsidR="00CD45CF" w:rsidRPr="003078FA" w:rsidRDefault="00CD45CF" w:rsidP="00356A11">
            <w:pPr>
              <w:rPr>
                <w:rFonts w:cstheme="minorHAnsi"/>
                <w:sz w:val="24"/>
                <w:szCs w:val="24"/>
              </w:rPr>
            </w:pPr>
            <w:r w:rsidRPr="003078FA">
              <w:rPr>
                <w:rFonts w:cstheme="minorHAnsi"/>
                <w:sz w:val="24"/>
                <w:szCs w:val="24"/>
              </w:rPr>
              <w:t>All other staff</w:t>
            </w:r>
          </w:p>
        </w:tc>
        <w:tc>
          <w:tcPr>
            <w:tcW w:w="1701" w:type="dxa"/>
            <w:vAlign w:val="center"/>
          </w:tcPr>
          <w:p w14:paraId="54F9FB8C" w14:textId="77777777" w:rsidR="00CD45CF" w:rsidRPr="003078FA" w:rsidRDefault="00CD45CF" w:rsidP="00356A11">
            <w:pPr>
              <w:rPr>
                <w:rFonts w:cstheme="minorHAnsi"/>
                <w:sz w:val="24"/>
                <w:szCs w:val="24"/>
              </w:rPr>
            </w:pPr>
            <w:r w:rsidRPr="003078FA">
              <w:rPr>
                <w:rFonts w:cstheme="minorHAnsi"/>
                <w:sz w:val="24"/>
                <w:szCs w:val="24"/>
              </w:rPr>
              <w:t xml:space="preserve">Continuous </w:t>
            </w:r>
          </w:p>
          <w:p w14:paraId="1534153C" w14:textId="77777777" w:rsidR="00CD45CF" w:rsidRPr="003078FA" w:rsidRDefault="00CD45CF" w:rsidP="00356A11">
            <w:pPr>
              <w:rPr>
                <w:rFonts w:cstheme="minorHAnsi"/>
                <w:sz w:val="24"/>
                <w:szCs w:val="24"/>
              </w:rPr>
            </w:pPr>
            <w:r w:rsidRPr="003078FA">
              <w:rPr>
                <w:rFonts w:cstheme="minorHAnsi"/>
                <w:sz w:val="24"/>
                <w:szCs w:val="24"/>
              </w:rPr>
              <w:t xml:space="preserve">Professional </w:t>
            </w:r>
          </w:p>
          <w:p w14:paraId="131837C1" w14:textId="0A1F5D71" w:rsidR="00CD45CF" w:rsidRPr="003078FA" w:rsidRDefault="00CD45CF" w:rsidP="00356A11">
            <w:pPr>
              <w:rPr>
                <w:rFonts w:cstheme="minorHAnsi"/>
                <w:sz w:val="24"/>
                <w:szCs w:val="24"/>
              </w:rPr>
            </w:pPr>
            <w:r w:rsidRPr="003078FA">
              <w:rPr>
                <w:rFonts w:cstheme="minorHAnsi"/>
                <w:sz w:val="24"/>
                <w:szCs w:val="24"/>
              </w:rPr>
              <w:t>Development</w:t>
            </w:r>
          </w:p>
        </w:tc>
        <w:tc>
          <w:tcPr>
            <w:tcW w:w="2977" w:type="dxa"/>
            <w:vAlign w:val="center"/>
          </w:tcPr>
          <w:p w14:paraId="6945873E" w14:textId="1DA344CF" w:rsidR="00CD45CF" w:rsidRPr="003078FA" w:rsidRDefault="00CD45CF" w:rsidP="00356A11">
            <w:pPr>
              <w:rPr>
                <w:rFonts w:cstheme="minorHAnsi"/>
                <w:sz w:val="24"/>
                <w:szCs w:val="24"/>
              </w:rPr>
            </w:pPr>
            <w:r w:rsidRPr="003078FA">
              <w:rPr>
                <w:rFonts w:cstheme="minorHAnsi"/>
                <w:sz w:val="24"/>
                <w:szCs w:val="24"/>
              </w:rPr>
              <w:t xml:space="preserve">Courses/events relevant to </w:t>
            </w:r>
          </w:p>
          <w:p w14:paraId="2B624312" w14:textId="77777777" w:rsidR="00CD45CF" w:rsidRPr="003078FA" w:rsidRDefault="00CD45CF" w:rsidP="00356A11">
            <w:pPr>
              <w:rPr>
                <w:rFonts w:cstheme="minorHAnsi"/>
                <w:sz w:val="24"/>
                <w:szCs w:val="24"/>
              </w:rPr>
            </w:pPr>
            <w:r w:rsidRPr="003078FA">
              <w:rPr>
                <w:rFonts w:cstheme="minorHAnsi"/>
                <w:sz w:val="24"/>
                <w:szCs w:val="24"/>
              </w:rPr>
              <w:t xml:space="preserve">their role and all statutory </w:t>
            </w:r>
          </w:p>
          <w:p w14:paraId="231F9FB0" w14:textId="296E3741" w:rsidR="00CD45CF" w:rsidRPr="003078FA" w:rsidRDefault="00CD45CF" w:rsidP="00356A11">
            <w:pPr>
              <w:rPr>
                <w:rFonts w:cstheme="minorHAnsi"/>
                <w:sz w:val="24"/>
                <w:szCs w:val="24"/>
              </w:rPr>
            </w:pPr>
            <w:r w:rsidRPr="003078FA">
              <w:rPr>
                <w:rFonts w:cstheme="minorHAnsi"/>
                <w:sz w:val="24"/>
                <w:szCs w:val="24"/>
              </w:rPr>
              <w:t>requirements such as health and safety</w:t>
            </w:r>
          </w:p>
        </w:tc>
        <w:tc>
          <w:tcPr>
            <w:tcW w:w="1121" w:type="dxa"/>
            <w:vAlign w:val="center"/>
          </w:tcPr>
          <w:p w14:paraId="0F3DDBBD" w14:textId="77777777" w:rsidR="00CD45CF" w:rsidRPr="003078FA" w:rsidRDefault="00CD45CF" w:rsidP="00356A11">
            <w:pPr>
              <w:rPr>
                <w:rFonts w:cstheme="minorHAnsi"/>
                <w:sz w:val="24"/>
                <w:szCs w:val="24"/>
              </w:rPr>
            </w:pPr>
          </w:p>
        </w:tc>
        <w:tc>
          <w:tcPr>
            <w:tcW w:w="2848" w:type="dxa"/>
            <w:vAlign w:val="center"/>
          </w:tcPr>
          <w:p w14:paraId="532388FF" w14:textId="77777777" w:rsidR="00CD45CF" w:rsidRPr="003078FA" w:rsidRDefault="00CD45CF" w:rsidP="00356A11">
            <w:pPr>
              <w:rPr>
                <w:rFonts w:cstheme="minorHAnsi"/>
                <w:sz w:val="24"/>
                <w:szCs w:val="24"/>
              </w:rPr>
            </w:pPr>
          </w:p>
        </w:tc>
      </w:tr>
    </w:tbl>
    <w:p w14:paraId="2A22209A" w14:textId="77777777" w:rsidR="001B2123" w:rsidRPr="003078FA" w:rsidRDefault="001B2123" w:rsidP="00DE7641">
      <w:pPr>
        <w:spacing w:after="0" w:line="240" w:lineRule="auto"/>
        <w:jc w:val="both"/>
        <w:rPr>
          <w:rFonts w:cstheme="minorHAnsi"/>
          <w:sz w:val="24"/>
          <w:szCs w:val="24"/>
        </w:rPr>
      </w:pPr>
    </w:p>
    <w:p w14:paraId="77459ED9" w14:textId="6553F7AA" w:rsidR="00DE7641" w:rsidRPr="003078FA" w:rsidRDefault="00DE7641" w:rsidP="00DE7641">
      <w:pPr>
        <w:spacing w:after="0" w:line="240" w:lineRule="auto"/>
        <w:jc w:val="both"/>
        <w:rPr>
          <w:rFonts w:cstheme="minorHAnsi"/>
          <w:sz w:val="24"/>
          <w:szCs w:val="24"/>
        </w:rPr>
      </w:pPr>
    </w:p>
    <w:p w14:paraId="761DBDFD" w14:textId="77200BF8" w:rsidR="00DE7641" w:rsidRDefault="00DE7641" w:rsidP="001B2123">
      <w:pPr>
        <w:spacing w:after="0" w:line="240" w:lineRule="auto"/>
        <w:jc w:val="both"/>
        <w:rPr>
          <w:rFonts w:cstheme="minorHAnsi"/>
          <w:sz w:val="24"/>
          <w:szCs w:val="24"/>
        </w:rPr>
      </w:pPr>
      <w:r w:rsidRPr="003078FA">
        <w:rPr>
          <w:rFonts w:cstheme="minorHAnsi"/>
          <w:sz w:val="24"/>
          <w:szCs w:val="24"/>
        </w:rPr>
        <w:t xml:space="preserve"> </w:t>
      </w:r>
    </w:p>
    <w:p w14:paraId="4F7EF7C4" w14:textId="77777777" w:rsidR="0096714D" w:rsidRDefault="0096714D" w:rsidP="001B2123">
      <w:pPr>
        <w:spacing w:after="0" w:line="240" w:lineRule="auto"/>
        <w:jc w:val="both"/>
        <w:rPr>
          <w:rFonts w:cstheme="minorHAnsi"/>
          <w:sz w:val="24"/>
          <w:szCs w:val="24"/>
        </w:rPr>
      </w:pPr>
    </w:p>
    <w:p w14:paraId="3002835B" w14:textId="77777777" w:rsidR="0096714D" w:rsidRDefault="0096714D" w:rsidP="001B2123">
      <w:pPr>
        <w:spacing w:after="0" w:line="240" w:lineRule="auto"/>
        <w:jc w:val="both"/>
        <w:rPr>
          <w:rFonts w:cstheme="minorHAnsi"/>
          <w:sz w:val="24"/>
          <w:szCs w:val="24"/>
        </w:rPr>
      </w:pPr>
    </w:p>
    <w:p w14:paraId="2AB57DF0" w14:textId="77777777" w:rsidR="0096714D" w:rsidRDefault="0096714D" w:rsidP="001B2123">
      <w:pPr>
        <w:spacing w:after="0" w:line="240" w:lineRule="auto"/>
        <w:jc w:val="both"/>
        <w:rPr>
          <w:rFonts w:cstheme="minorHAnsi"/>
          <w:sz w:val="24"/>
          <w:szCs w:val="24"/>
        </w:rPr>
      </w:pPr>
    </w:p>
    <w:p w14:paraId="0000199A" w14:textId="77777777" w:rsidR="0096714D" w:rsidRDefault="0096714D" w:rsidP="001B2123">
      <w:pPr>
        <w:spacing w:after="0" w:line="240" w:lineRule="auto"/>
        <w:jc w:val="both"/>
        <w:rPr>
          <w:rFonts w:cstheme="minorHAnsi"/>
          <w:sz w:val="24"/>
          <w:szCs w:val="24"/>
        </w:rPr>
      </w:pPr>
    </w:p>
    <w:p w14:paraId="024594DB" w14:textId="77777777" w:rsidR="0096714D" w:rsidRDefault="0096714D" w:rsidP="001B2123">
      <w:pPr>
        <w:spacing w:after="0" w:line="240" w:lineRule="auto"/>
        <w:jc w:val="both"/>
        <w:rPr>
          <w:rFonts w:cstheme="minorHAnsi"/>
          <w:sz w:val="24"/>
          <w:szCs w:val="24"/>
        </w:rPr>
      </w:pPr>
    </w:p>
    <w:p w14:paraId="515717A1" w14:textId="77777777" w:rsidR="0096714D" w:rsidRDefault="0096714D" w:rsidP="001B2123">
      <w:pPr>
        <w:spacing w:after="0" w:line="240" w:lineRule="auto"/>
        <w:jc w:val="both"/>
        <w:rPr>
          <w:rFonts w:cstheme="minorHAnsi"/>
          <w:sz w:val="24"/>
          <w:szCs w:val="24"/>
        </w:rPr>
      </w:pPr>
    </w:p>
    <w:p w14:paraId="49420F31" w14:textId="77777777" w:rsidR="0096714D" w:rsidRDefault="0096714D" w:rsidP="001B2123">
      <w:pPr>
        <w:spacing w:after="0" w:line="240" w:lineRule="auto"/>
        <w:jc w:val="both"/>
        <w:rPr>
          <w:rFonts w:cstheme="minorHAnsi"/>
          <w:sz w:val="24"/>
          <w:szCs w:val="24"/>
        </w:rPr>
      </w:pPr>
    </w:p>
    <w:p w14:paraId="6DF97EFF" w14:textId="77777777" w:rsidR="0096714D" w:rsidRDefault="0096714D" w:rsidP="001B2123">
      <w:pPr>
        <w:spacing w:after="0" w:line="240" w:lineRule="auto"/>
        <w:jc w:val="both"/>
        <w:rPr>
          <w:rFonts w:cstheme="minorHAnsi"/>
          <w:sz w:val="24"/>
          <w:szCs w:val="24"/>
        </w:rPr>
      </w:pPr>
    </w:p>
    <w:p w14:paraId="1F012BF8" w14:textId="77777777" w:rsidR="0096714D" w:rsidRDefault="0096714D" w:rsidP="001B2123">
      <w:pPr>
        <w:spacing w:after="0" w:line="240" w:lineRule="auto"/>
        <w:jc w:val="both"/>
        <w:rPr>
          <w:rFonts w:cstheme="minorHAnsi"/>
          <w:sz w:val="24"/>
          <w:szCs w:val="24"/>
        </w:rPr>
      </w:pPr>
    </w:p>
    <w:p w14:paraId="2CB4DED7" w14:textId="77777777" w:rsidR="0096714D" w:rsidRDefault="0096714D" w:rsidP="001B2123">
      <w:pPr>
        <w:spacing w:after="0" w:line="240" w:lineRule="auto"/>
        <w:jc w:val="both"/>
        <w:rPr>
          <w:rFonts w:cstheme="minorHAnsi"/>
          <w:sz w:val="24"/>
          <w:szCs w:val="24"/>
        </w:rPr>
      </w:pPr>
    </w:p>
    <w:p w14:paraId="6F8B6A3F" w14:textId="77777777" w:rsidR="0096714D" w:rsidRDefault="0096714D" w:rsidP="001B2123">
      <w:pPr>
        <w:spacing w:after="0" w:line="240" w:lineRule="auto"/>
        <w:jc w:val="both"/>
        <w:rPr>
          <w:rFonts w:cstheme="minorHAnsi"/>
          <w:sz w:val="24"/>
          <w:szCs w:val="24"/>
        </w:rPr>
      </w:pPr>
    </w:p>
    <w:p w14:paraId="5D203D69" w14:textId="77777777" w:rsidR="0096714D" w:rsidRDefault="0096714D" w:rsidP="001B2123">
      <w:pPr>
        <w:spacing w:after="0" w:line="240" w:lineRule="auto"/>
        <w:jc w:val="both"/>
        <w:rPr>
          <w:rFonts w:cstheme="minorHAnsi"/>
          <w:sz w:val="24"/>
          <w:szCs w:val="24"/>
        </w:rPr>
      </w:pPr>
    </w:p>
    <w:p w14:paraId="23E89A3E" w14:textId="77777777" w:rsidR="0096714D" w:rsidRDefault="0096714D" w:rsidP="001B2123">
      <w:pPr>
        <w:spacing w:after="0" w:line="240" w:lineRule="auto"/>
        <w:jc w:val="both"/>
        <w:rPr>
          <w:rFonts w:cstheme="minorHAnsi"/>
          <w:sz w:val="24"/>
          <w:szCs w:val="24"/>
        </w:rPr>
      </w:pPr>
    </w:p>
    <w:p w14:paraId="0A7DBA3B" w14:textId="77777777" w:rsidR="0096714D" w:rsidRDefault="0096714D" w:rsidP="001B2123">
      <w:pPr>
        <w:spacing w:after="0" w:line="240" w:lineRule="auto"/>
        <w:jc w:val="both"/>
        <w:rPr>
          <w:rFonts w:cstheme="minorHAnsi"/>
          <w:sz w:val="24"/>
          <w:szCs w:val="24"/>
        </w:rPr>
      </w:pPr>
    </w:p>
    <w:p w14:paraId="220647E9" w14:textId="77777777" w:rsidR="0096714D" w:rsidRPr="0096714D" w:rsidRDefault="0096714D" w:rsidP="0096714D">
      <w:pPr>
        <w:spacing w:after="0" w:line="240" w:lineRule="auto"/>
        <w:jc w:val="center"/>
        <w:rPr>
          <w:rFonts w:cstheme="minorHAnsi"/>
          <w:b/>
          <w:bCs/>
          <w:sz w:val="32"/>
          <w:szCs w:val="32"/>
          <w:u w:val="single"/>
        </w:rPr>
      </w:pPr>
      <w:r w:rsidRPr="0096714D">
        <w:rPr>
          <w:rFonts w:cstheme="minorHAnsi"/>
          <w:b/>
          <w:bCs/>
          <w:sz w:val="32"/>
          <w:szCs w:val="32"/>
          <w:u w:val="single"/>
        </w:rPr>
        <w:t>Training Attendance and Reimbursement of Costs</w:t>
      </w:r>
    </w:p>
    <w:p w14:paraId="22FA5275" w14:textId="77777777" w:rsidR="0096714D" w:rsidRPr="0096714D" w:rsidRDefault="0096714D" w:rsidP="0096714D">
      <w:pPr>
        <w:spacing w:after="0" w:line="240" w:lineRule="auto"/>
        <w:jc w:val="both"/>
        <w:rPr>
          <w:rFonts w:cstheme="minorHAnsi"/>
          <w:b/>
          <w:bCs/>
          <w:sz w:val="32"/>
          <w:szCs w:val="32"/>
        </w:rPr>
      </w:pPr>
    </w:p>
    <w:p w14:paraId="66016FA3" w14:textId="77777777" w:rsidR="0096714D" w:rsidRDefault="0096714D" w:rsidP="0096714D">
      <w:pPr>
        <w:spacing w:after="0" w:line="240" w:lineRule="auto"/>
        <w:jc w:val="both"/>
        <w:rPr>
          <w:rFonts w:cstheme="minorHAnsi"/>
          <w:sz w:val="24"/>
          <w:szCs w:val="24"/>
        </w:rPr>
      </w:pPr>
      <w:r w:rsidRPr="0096714D">
        <w:rPr>
          <w:rFonts w:cstheme="minorHAnsi"/>
          <w:sz w:val="24"/>
          <w:szCs w:val="24"/>
        </w:rPr>
        <w:t>Whitland Town Council will pay the reasonable costs of approved training undertaken by Councillors where the training has been authorised by the Council in accordance with this policy.</w:t>
      </w:r>
    </w:p>
    <w:p w14:paraId="53D89B53" w14:textId="77777777" w:rsidR="000751E8" w:rsidRPr="0096714D" w:rsidRDefault="000751E8" w:rsidP="0096714D">
      <w:pPr>
        <w:spacing w:after="0" w:line="240" w:lineRule="auto"/>
        <w:jc w:val="both"/>
        <w:rPr>
          <w:rFonts w:cstheme="minorHAnsi"/>
          <w:sz w:val="24"/>
          <w:szCs w:val="24"/>
        </w:rPr>
      </w:pPr>
    </w:p>
    <w:p w14:paraId="6024B0AE" w14:textId="77777777" w:rsidR="0096714D" w:rsidRPr="0096714D" w:rsidRDefault="0096714D" w:rsidP="0096714D">
      <w:pPr>
        <w:spacing w:after="0" w:line="240" w:lineRule="auto"/>
        <w:jc w:val="both"/>
        <w:rPr>
          <w:rFonts w:cstheme="minorHAnsi"/>
          <w:sz w:val="24"/>
          <w:szCs w:val="24"/>
        </w:rPr>
      </w:pPr>
      <w:r w:rsidRPr="0096714D">
        <w:rPr>
          <w:rFonts w:cstheme="minorHAnsi"/>
          <w:sz w:val="24"/>
          <w:szCs w:val="24"/>
        </w:rPr>
        <w:t>Where a training course, seminar, conference or other training event has been booked and paid for by the Council on behalf of a Councillor, the Councillor is expected to attend the training in full, unless prevented from doing so by exceptional or unforeseen circumstances.</w:t>
      </w:r>
    </w:p>
    <w:p w14:paraId="7A9AF5B3" w14:textId="77777777" w:rsidR="0096714D" w:rsidRPr="0096714D" w:rsidRDefault="0096714D" w:rsidP="0096714D">
      <w:pPr>
        <w:spacing w:after="0" w:line="240" w:lineRule="auto"/>
        <w:jc w:val="both"/>
        <w:rPr>
          <w:rFonts w:cstheme="minorHAnsi"/>
          <w:sz w:val="24"/>
          <w:szCs w:val="24"/>
        </w:rPr>
      </w:pPr>
      <w:r w:rsidRPr="0096714D">
        <w:rPr>
          <w:rFonts w:cstheme="minorHAnsi"/>
          <w:sz w:val="24"/>
          <w:szCs w:val="24"/>
        </w:rPr>
        <w:t>By accepting a place on Council-funded training, the Councillor acknowledges that the Council has incurred expenditure on their behalf and that they are expected to attend the training.</w:t>
      </w:r>
    </w:p>
    <w:p w14:paraId="25D0C2D9" w14:textId="77777777" w:rsidR="0096714D" w:rsidRDefault="0096714D" w:rsidP="0096714D">
      <w:pPr>
        <w:spacing w:after="0" w:line="240" w:lineRule="auto"/>
        <w:jc w:val="both"/>
        <w:rPr>
          <w:rFonts w:cstheme="minorHAnsi"/>
          <w:sz w:val="24"/>
          <w:szCs w:val="24"/>
        </w:rPr>
      </w:pPr>
      <w:r w:rsidRPr="0096714D">
        <w:rPr>
          <w:rFonts w:cstheme="minorHAnsi"/>
          <w:sz w:val="24"/>
          <w:szCs w:val="24"/>
        </w:rPr>
        <w:t>If a Councillor is unable to attend, they must notify the Clerk as soon as reasonably practicable and provide the reason for their non-attendance. Where reasonably possible, the Councillor should notify the Clerk before the training commences.</w:t>
      </w:r>
    </w:p>
    <w:p w14:paraId="1BD55620" w14:textId="77777777" w:rsidR="000751E8" w:rsidRPr="0096714D" w:rsidRDefault="000751E8" w:rsidP="0096714D">
      <w:pPr>
        <w:spacing w:after="0" w:line="240" w:lineRule="auto"/>
        <w:jc w:val="both"/>
        <w:rPr>
          <w:rFonts w:cstheme="minorHAnsi"/>
          <w:sz w:val="24"/>
          <w:szCs w:val="24"/>
        </w:rPr>
      </w:pPr>
    </w:p>
    <w:p w14:paraId="54CFCB2F" w14:textId="77777777" w:rsidR="0096714D" w:rsidRDefault="0096714D" w:rsidP="0096714D">
      <w:pPr>
        <w:spacing w:after="0" w:line="240" w:lineRule="auto"/>
        <w:jc w:val="both"/>
        <w:rPr>
          <w:rFonts w:cstheme="minorHAnsi"/>
          <w:sz w:val="24"/>
          <w:szCs w:val="24"/>
        </w:rPr>
      </w:pPr>
      <w:r w:rsidRPr="0096714D">
        <w:rPr>
          <w:rFonts w:cstheme="minorHAnsi"/>
          <w:sz w:val="24"/>
          <w:szCs w:val="24"/>
        </w:rPr>
        <w:t>Where a Councillor does not attend training for which the Council has incurred a cost, and the non-attendance is not due to exceptional or unforeseen circumstances, the Councillor will be required to reimburse the Council for the full cost incurred, including any non-refundable course, registration, booking or associated fees.</w:t>
      </w:r>
    </w:p>
    <w:p w14:paraId="0F9A70BB" w14:textId="77777777" w:rsidR="000751E8" w:rsidRPr="0096714D" w:rsidRDefault="000751E8" w:rsidP="0096714D">
      <w:pPr>
        <w:spacing w:after="0" w:line="240" w:lineRule="auto"/>
        <w:jc w:val="both"/>
        <w:rPr>
          <w:rFonts w:cstheme="minorHAnsi"/>
          <w:sz w:val="24"/>
          <w:szCs w:val="24"/>
        </w:rPr>
      </w:pPr>
    </w:p>
    <w:p w14:paraId="42B2A76F" w14:textId="77777777" w:rsidR="0096714D" w:rsidRDefault="0096714D" w:rsidP="0096714D">
      <w:pPr>
        <w:spacing w:after="0" w:line="240" w:lineRule="auto"/>
        <w:jc w:val="both"/>
        <w:rPr>
          <w:rFonts w:cstheme="minorHAnsi"/>
          <w:sz w:val="24"/>
          <w:szCs w:val="24"/>
        </w:rPr>
      </w:pPr>
      <w:r w:rsidRPr="0096714D">
        <w:rPr>
          <w:rFonts w:cstheme="minorHAnsi"/>
          <w:sz w:val="24"/>
          <w:szCs w:val="24"/>
        </w:rPr>
        <w:t>Failure to attend part of a training session without exceptional or unforeseen circumstances may also result in the Councillor being required to reimburse the Council where the Council has incurred a non-refundable cost for the booking.</w:t>
      </w:r>
    </w:p>
    <w:p w14:paraId="5A7D853C" w14:textId="77777777" w:rsidR="000751E8" w:rsidRPr="0096714D" w:rsidRDefault="000751E8" w:rsidP="0096714D">
      <w:pPr>
        <w:spacing w:after="0" w:line="240" w:lineRule="auto"/>
        <w:jc w:val="both"/>
        <w:rPr>
          <w:rFonts w:cstheme="minorHAnsi"/>
          <w:sz w:val="24"/>
          <w:szCs w:val="24"/>
        </w:rPr>
      </w:pPr>
    </w:p>
    <w:p w14:paraId="5ACE339A" w14:textId="77777777" w:rsidR="0096714D" w:rsidRDefault="0096714D" w:rsidP="0096714D">
      <w:pPr>
        <w:spacing w:after="0" w:line="240" w:lineRule="auto"/>
        <w:jc w:val="both"/>
        <w:rPr>
          <w:rFonts w:cstheme="minorHAnsi"/>
          <w:sz w:val="24"/>
          <w:szCs w:val="24"/>
        </w:rPr>
      </w:pPr>
      <w:r w:rsidRPr="0096714D">
        <w:rPr>
          <w:rFonts w:cstheme="minorHAnsi"/>
          <w:sz w:val="24"/>
          <w:szCs w:val="24"/>
        </w:rPr>
        <w:t>The determination as to whether circumstances are exceptional or unforeseen will be made by the Council, having regard to the individual circumstances of the case. Examples of circumstances that may be considered exceptional or unforeseen include sudden illness, bereavement, emergency family circumstances or other circumstances genuinely outside the Councillor's reasonable control. The examples provided are not exhaustive.</w:t>
      </w:r>
    </w:p>
    <w:p w14:paraId="26D037F1" w14:textId="77777777" w:rsidR="000751E8" w:rsidRPr="0096714D" w:rsidRDefault="000751E8" w:rsidP="0096714D">
      <w:pPr>
        <w:spacing w:after="0" w:line="240" w:lineRule="auto"/>
        <w:jc w:val="both"/>
        <w:rPr>
          <w:rFonts w:cstheme="minorHAnsi"/>
          <w:sz w:val="24"/>
          <w:szCs w:val="24"/>
        </w:rPr>
      </w:pPr>
    </w:p>
    <w:p w14:paraId="339E7276" w14:textId="77777777" w:rsidR="0096714D" w:rsidRDefault="0096714D" w:rsidP="0096714D">
      <w:pPr>
        <w:spacing w:after="0" w:line="240" w:lineRule="auto"/>
        <w:jc w:val="both"/>
        <w:rPr>
          <w:rFonts w:cstheme="minorHAnsi"/>
          <w:sz w:val="24"/>
          <w:szCs w:val="24"/>
        </w:rPr>
      </w:pPr>
      <w:r w:rsidRPr="0096714D">
        <w:rPr>
          <w:rFonts w:cstheme="minorHAnsi"/>
          <w:sz w:val="24"/>
          <w:szCs w:val="24"/>
        </w:rPr>
        <w:t>For the avoidance of doubt, a change of mind, forgetting the training, a diary error, choosing to attend another activity, or deciding that the training is no longer required or relevant after the booking has been made will not, in themselves, normally constitute exceptional or unforeseen circumstances.</w:t>
      </w:r>
    </w:p>
    <w:p w14:paraId="7B9D1862" w14:textId="77777777" w:rsidR="000751E8" w:rsidRPr="0096714D" w:rsidRDefault="000751E8" w:rsidP="0096714D">
      <w:pPr>
        <w:spacing w:after="0" w:line="240" w:lineRule="auto"/>
        <w:jc w:val="both"/>
        <w:rPr>
          <w:rFonts w:cstheme="minorHAnsi"/>
          <w:sz w:val="24"/>
          <w:szCs w:val="24"/>
        </w:rPr>
      </w:pPr>
    </w:p>
    <w:p w14:paraId="6099F8B3" w14:textId="77777777" w:rsidR="0096714D" w:rsidRDefault="0096714D" w:rsidP="0096714D">
      <w:pPr>
        <w:spacing w:after="0" w:line="240" w:lineRule="auto"/>
        <w:jc w:val="both"/>
        <w:rPr>
          <w:rFonts w:cstheme="minorHAnsi"/>
          <w:sz w:val="24"/>
          <w:szCs w:val="24"/>
        </w:rPr>
      </w:pPr>
      <w:r w:rsidRPr="0096714D">
        <w:rPr>
          <w:rFonts w:cstheme="minorHAnsi"/>
          <w:sz w:val="24"/>
          <w:szCs w:val="24"/>
        </w:rPr>
        <w:t>Where a training provider offers a refund, transfer or alternative date following non-attendance, the Council will seek to minimise or recover the cost wherever reasonably possible before seeking reimbursement from the Councillor.</w:t>
      </w:r>
    </w:p>
    <w:p w14:paraId="030D2719" w14:textId="77777777" w:rsidR="000751E8" w:rsidRPr="0096714D" w:rsidRDefault="000751E8" w:rsidP="0096714D">
      <w:pPr>
        <w:spacing w:after="0" w:line="240" w:lineRule="auto"/>
        <w:jc w:val="both"/>
        <w:rPr>
          <w:rFonts w:cstheme="minorHAnsi"/>
          <w:sz w:val="24"/>
          <w:szCs w:val="24"/>
        </w:rPr>
      </w:pPr>
    </w:p>
    <w:p w14:paraId="0DE6D115" w14:textId="77777777" w:rsidR="0096714D" w:rsidRDefault="0096714D" w:rsidP="0096714D">
      <w:pPr>
        <w:spacing w:after="0" w:line="240" w:lineRule="auto"/>
        <w:jc w:val="both"/>
        <w:rPr>
          <w:rFonts w:cstheme="minorHAnsi"/>
          <w:sz w:val="24"/>
          <w:szCs w:val="24"/>
        </w:rPr>
      </w:pPr>
      <w:r w:rsidRPr="0096714D">
        <w:rPr>
          <w:rFonts w:cstheme="minorHAnsi"/>
          <w:sz w:val="24"/>
          <w:szCs w:val="24"/>
        </w:rPr>
        <w:t>Where reimbursement is required, the Clerk will notify the Councillor in writing of the amount due and the date by which payment must be made. The Councillor will be given an opportunity to provide any relevant information or evidence regarding the circumstances of their non-attendance before a final decision is made.</w:t>
      </w:r>
    </w:p>
    <w:p w14:paraId="16B5D6A6" w14:textId="77777777" w:rsidR="000751E8" w:rsidRPr="0096714D" w:rsidRDefault="000751E8" w:rsidP="0096714D">
      <w:pPr>
        <w:spacing w:after="0" w:line="240" w:lineRule="auto"/>
        <w:jc w:val="both"/>
        <w:rPr>
          <w:rFonts w:cstheme="minorHAnsi"/>
          <w:sz w:val="24"/>
          <w:szCs w:val="24"/>
        </w:rPr>
      </w:pPr>
    </w:p>
    <w:p w14:paraId="6AEFD53D" w14:textId="77777777" w:rsidR="0096714D" w:rsidRDefault="0096714D" w:rsidP="0096714D">
      <w:pPr>
        <w:spacing w:after="0" w:line="240" w:lineRule="auto"/>
        <w:jc w:val="both"/>
        <w:rPr>
          <w:rFonts w:cstheme="minorHAnsi"/>
          <w:sz w:val="24"/>
          <w:szCs w:val="24"/>
        </w:rPr>
      </w:pPr>
      <w:r w:rsidRPr="0096714D">
        <w:rPr>
          <w:rFonts w:cstheme="minorHAnsi"/>
          <w:sz w:val="24"/>
          <w:szCs w:val="24"/>
        </w:rPr>
        <w:lastRenderedPageBreak/>
        <w:t>If reimbursement is not made within the specified timescale, the matter will be referred to the Council for consideration and any further action available to the Council will be considered.</w:t>
      </w:r>
    </w:p>
    <w:p w14:paraId="4D2C0BE0" w14:textId="77777777" w:rsidR="000751E8" w:rsidRPr="0096714D" w:rsidRDefault="000751E8" w:rsidP="0096714D">
      <w:pPr>
        <w:spacing w:after="0" w:line="240" w:lineRule="auto"/>
        <w:jc w:val="both"/>
        <w:rPr>
          <w:rFonts w:cstheme="minorHAnsi"/>
          <w:sz w:val="24"/>
          <w:szCs w:val="24"/>
        </w:rPr>
      </w:pPr>
    </w:p>
    <w:p w14:paraId="538E2332" w14:textId="07AF6F27" w:rsidR="0096714D" w:rsidRDefault="0096714D" w:rsidP="001B2123">
      <w:pPr>
        <w:spacing w:after="0" w:line="240" w:lineRule="auto"/>
        <w:jc w:val="both"/>
        <w:rPr>
          <w:rFonts w:cstheme="minorHAnsi"/>
          <w:sz w:val="24"/>
          <w:szCs w:val="24"/>
        </w:rPr>
      </w:pPr>
      <w:r w:rsidRPr="0096714D">
        <w:rPr>
          <w:rFonts w:cstheme="minorHAnsi"/>
          <w:sz w:val="24"/>
          <w:szCs w:val="24"/>
        </w:rPr>
        <w:t>This provision applies to all Councillors equally and is intended to ensure that Council funds are used appropriately and that Council-funded training places are used responsibly.</w:t>
      </w:r>
    </w:p>
    <w:p w14:paraId="0D8ED023" w14:textId="77777777" w:rsidR="000751E8" w:rsidRDefault="000751E8" w:rsidP="001B2123">
      <w:pPr>
        <w:spacing w:after="0" w:line="240" w:lineRule="auto"/>
        <w:jc w:val="both"/>
        <w:rPr>
          <w:rFonts w:cstheme="minorHAnsi"/>
          <w:sz w:val="24"/>
          <w:szCs w:val="24"/>
        </w:rPr>
      </w:pPr>
    </w:p>
    <w:p w14:paraId="11BD7280" w14:textId="77777777" w:rsidR="00F60BA0" w:rsidRDefault="00F60BA0" w:rsidP="001B2123">
      <w:pPr>
        <w:spacing w:after="0" w:line="240" w:lineRule="auto"/>
        <w:jc w:val="both"/>
        <w:rPr>
          <w:rFonts w:cstheme="minorHAnsi"/>
          <w:sz w:val="24"/>
          <w:szCs w:val="24"/>
        </w:rPr>
      </w:pPr>
    </w:p>
    <w:p w14:paraId="71D61700" w14:textId="77777777" w:rsidR="00F60BA0" w:rsidRPr="00F60BA0" w:rsidRDefault="00F60BA0" w:rsidP="00F60BA0">
      <w:pPr>
        <w:autoSpaceDE w:val="0"/>
        <w:autoSpaceDN w:val="0"/>
        <w:adjustRightInd w:val="0"/>
        <w:spacing w:after="0" w:line="240" w:lineRule="auto"/>
        <w:rPr>
          <w:rFonts w:ascii="Aptos" w:eastAsia="Aptos" w:hAnsi="Aptos" w:cs="Aptos"/>
          <w:b/>
          <w:bCs/>
          <w:color w:val="000000"/>
          <w:kern w:val="0"/>
        </w:rPr>
      </w:pPr>
    </w:p>
    <w:p w14:paraId="3D3D3E48" w14:textId="5D03007C" w:rsidR="00F60BA0" w:rsidRPr="00F60BA0" w:rsidRDefault="00F60BA0" w:rsidP="00F60BA0">
      <w:pPr>
        <w:jc w:val="both"/>
        <w:rPr>
          <w:rFonts w:ascii="Baskerville Old Face" w:eastAsia="Aptos" w:hAnsi="Baskerville Old Face" w:cs="Times New Roman"/>
        </w:rPr>
      </w:pPr>
      <w:r w:rsidRPr="00F60BA0">
        <w:rPr>
          <w:rFonts w:ascii="Baskerville Old Face" w:eastAsia="Aptos" w:hAnsi="Baskerville Old Face" w:cs="Times New Roman"/>
        </w:rPr>
        <w:t xml:space="preserve">Signed: </w:t>
      </w:r>
      <w:r w:rsidRPr="00F60BA0">
        <w:rPr>
          <w:rFonts w:ascii="Baskerville Old Face" w:eastAsia="Aptos" w:hAnsi="Baskerville Old Face" w:cs="Times New Roman"/>
        </w:rPr>
        <w:tab/>
      </w:r>
      <w:r w:rsidRPr="00F60BA0">
        <w:rPr>
          <w:rFonts w:ascii="Baskerville Old Face" w:eastAsia="Aptos" w:hAnsi="Baskerville Old Face" w:cs="Times New Roman"/>
        </w:rPr>
        <w:tab/>
      </w:r>
      <w:r w:rsidRPr="00F60BA0">
        <w:rPr>
          <w:rFonts w:ascii="Baskerville Old Face" w:eastAsia="Aptos" w:hAnsi="Baskerville Old Face" w:cs="Times New Roman"/>
        </w:rPr>
        <w:tab/>
        <w:t>______</w:t>
      </w:r>
      <w:r>
        <w:rPr>
          <w:rFonts w:ascii="Baskerville Old Face" w:eastAsia="Aptos" w:hAnsi="Baskerville Old Face" w:cs="Times New Roman"/>
        </w:rPr>
        <w:t xml:space="preserve">L Shipton </w:t>
      </w:r>
      <w:r w:rsidRPr="00F60BA0">
        <w:rPr>
          <w:rFonts w:ascii="Baskerville Old Face" w:eastAsia="Aptos" w:hAnsi="Baskerville Old Face" w:cs="Times New Roman"/>
        </w:rPr>
        <w:t>___</w:t>
      </w:r>
    </w:p>
    <w:p w14:paraId="718B1D8E" w14:textId="77777777" w:rsidR="00F60BA0" w:rsidRPr="00F60BA0" w:rsidRDefault="00F60BA0" w:rsidP="00F60BA0">
      <w:pPr>
        <w:jc w:val="both"/>
        <w:rPr>
          <w:rFonts w:ascii="Baskerville Old Face" w:eastAsia="Aptos" w:hAnsi="Baskerville Old Face" w:cs="Times New Roman"/>
        </w:rPr>
      </w:pPr>
    </w:p>
    <w:p w14:paraId="00F9C2C8" w14:textId="55359199" w:rsidR="00F60BA0" w:rsidRPr="00F60BA0" w:rsidRDefault="00F60BA0" w:rsidP="00F60BA0">
      <w:pPr>
        <w:jc w:val="both"/>
        <w:rPr>
          <w:rFonts w:ascii="Baskerville Old Face" w:eastAsia="Aptos" w:hAnsi="Baskerville Old Face" w:cs="Times New Roman"/>
        </w:rPr>
      </w:pPr>
      <w:r w:rsidRPr="00F60BA0">
        <w:rPr>
          <w:rFonts w:ascii="Baskerville Old Face" w:eastAsia="Aptos" w:hAnsi="Baskerville Old Face" w:cs="Times New Roman"/>
        </w:rPr>
        <w:t xml:space="preserve">Date: </w:t>
      </w:r>
      <w:r w:rsidRPr="00F60BA0">
        <w:rPr>
          <w:rFonts w:ascii="Baskerville Old Face" w:eastAsia="Aptos" w:hAnsi="Baskerville Old Face" w:cs="Times New Roman"/>
        </w:rPr>
        <w:tab/>
      </w:r>
      <w:r w:rsidRPr="00F60BA0">
        <w:rPr>
          <w:rFonts w:ascii="Baskerville Old Face" w:eastAsia="Aptos" w:hAnsi="Baskerville Old Face" w:cs="Times New Roman"/>
        </w:rPr>
        <w:tab/>
      </w:r>
      <w:r w:rsidRPr="00F60BA0">
        <w:rPr>
          <w:rFonts w:ascii="Baskerville Old Face" w:eastAsia="Aptos" w:hAnsi="Baskerville Old Face" w:cs="Times New Roman"/>
        </w:rPr>
        <w:tab/>
      </w:r>
      <w:r>
        <w:rPr>
          <w:rFonts w:ascii="Baskerville Old Face" w:eastAsia="Aptos" w:hAnsi="Baskerville Old Face" w:cs="Times New Roman"/>
        </w:rPr>
        <w:t>14</w:t>
      </w:r>
      <w:r w:rsidRPr="00F60BA0">
        <w:rPr>
          <w:rFonts w:ascii="Baskerville Old Face" w:eastAsia="Aptos" w:hAnsi="Baskerville Old Face" w:cs="Times New Roman"/>
          <w:vertAlign w:val="superscript"/>
        </w:rPr>
        <w:t>th</w:t>
      </w:r>
      <w:r>
        <w:rPr>
          <w:rFonts w:ascii="Baskerville Old Face" w:eastAsia="Aptos" w:hAnsi="Baskerville Old Face" w:cs="Times New Roman"/>
        </w:rPr>
        <w:t xml:space="preserve"> September 2026</w:t>
      </w:r>
    </w:p>
    <w:p w14:paraId="08B21F3E" w14:textId="77777777" w:rsidR="00F60BA0" w:rsidRPr="00F60BA0" w:rsidRDefault="00F60BA0" w:rsidP="00F60BA0">
      <w:pPr>
        <w:jc w:val="both"/>
        <w:rPr>
          <w:rFonts w:ascii="Baskerville Old Face" w:eastAsia="Aptos" w:hAnsi="Baskerville Old Face" w:cs="Times New Roman"/>
        </w:rPr>
      </w:pPr>
    </w:p>
    <w:p w14:paraId="346543EC" w14:textId="3982CA89" w:rsidR="00F60BA0" w:rsidRPr="00F60BA0" w:rsidRDefault="00F60BA0" w:rsidP="00F60BA0">
      <w:pPr>
        <w:jc w:val="both"/>
        <w:rPr>
          <w:rFonts w:ascii="Baskerville Old Face" w:eastAsia="Aptos" w:hAnsi="Baskerville Old Face" w:cs="Times New Roman"/>
        </w:rPr>
      </w:pPr>
      <w:r w:rsidRPr="00F60BA0">
        <w:rPr>
          <w:rFonts w:ascii="Baskerville Old Face" w:eastAsia="Aptos" w:hAnsi="Baskerville Old Face" w:cs="Times New Roman"/>
        </w:rPr>
        <w:t xml:space="preserve">Minute Reference: </w:t>
      </w:r>
      <w:r>
        <w:rPr>
          <w:rFonts w:ascii="Baskerville Old Face" w:eastAsia="Aptos" w:hAnsi="Baskerville Old Face" w:cs="Times New Roman"/>
        </w:rPr>
        <w:t xml:space="preserve">        14th September 2026</w:t>
      </w:r>
    </w:p>
    <w:p w14:paraId="1BED189E" w14:textId="77777777" w:rsidR="00F60BA0" w:rsidRPr="003078FA" w:rsidRDefault="00F60BA0" w:rsidP="001B2123">
      <w:pPr>
        <w:spacing w:after="0" w:line="240" w:lineRule="auto"/>
        <w:jc w:val="both"/>
        <w:rPr>
          <w:rFonts w:cstheme="minorHAnsi"/>
          <w:sz w:val="24"/>
          <w:szCs w:val="24"/>
        </w:rPr>
      </w:pPr>
    </w:p>
    <w:sectPr w:rsidR="00F60BA0" w:rsidRPr="003078FA" w:rsidSect="00DE7641">
      <w:pgSz w:w="11906" w:h="16838"/>
      <w:pgMar w:top="851"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FB24EA" w14:textId="77777777" w:rsidR="00213805" w:rsidRDefault="00213805" w:rsidP="00184352">
      <w:pPr>
        <w:spacing w:after="0" w:line="240" w:lineRule="auto"/>
      </w:pPr>
      <w:r>
        <w:separator/>
      </w:r>
    </w:p>
  </w:endnote>
  <w:endnote w:type="continuationSeparator" w:id="0">
    <w:p w14:paraId="3B2DCD4D" w14:textId="77777777" w:rsidR="00213805" w:rsidRDefault="00213805" w:rsidP="00184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CD3F" w14:textId="5272B4D9" w:rsidR="00184352" w:rsidRDefault="000751E8">
    <w:pPr>
      <w:pStyle w:val="Footer"/>
    </w:pPr>
    <w:r>
      <w:t>WTC Training Policy</w:t>
    </w:r>
    <w:r>
      <w:ptab w:relativeTo="margin" w:alignment="center" w:leader="none"/>
    </w:r>
    <w:r>
      <w:ptab w:relativeTo="margin" w:alignment="right" w:leader="none"/>
    </w:r>
    <w:r>
      <w:t>September 2026</w:t>
    </w:r>
    <w:r>
      <w:rPr>
        <w:noProof/>
      </w:rPr>
      <w:drawing>
        <wp:inline distT="0" distB="0" distL="0" distR="0" wp14:anchorId="6E36E6BF" wp14:editId="3877B63B">
          <wp:extent cx="481330" cy="628015"/>
          <wp:effectExtent l="0" t="0" r="0" b="635"/>
          <wp:docPr id="358732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330" cy="628015"/>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1F7BE" w14:textId="77777777" w:rsidR="00213805" w:rsidRDefault="00213805" w:rsidP="00184352">
      <w:pPr>
        <w:spacing w:after="0" w:line="240" w:lineRule="auto"/>
      </w:pPr>
      <w:r>
        <w:separator/>
      </w:r>
    </w:p>
  </w:footnote>
  <w:footnote w:type="continuationSeparator" w:id="0">
    <w:p w14:paraId="0EA26CE6" w14:textId="77777777" w:rsidR="00213805" w:rsidRDefault="00213805" w:rsidP="001843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3C1B"/>
    <w:multiLevelType w:val="hybridMultilevel"/>
    <w:tmpl w:val="6B2629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AF7518"/>
    <w:multiLevelType w:val="hybridMultilevel"/>
    <w:tmpl w:val="A56A42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8B63F4"/>
    <w:multiLevelType w:val="hybridMultilevel"/>
    <w:tmpl w:val="DC7036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7672F20"/>
    <w:multiLevelType w:val="hybridMultilevel"/>
    <w:tmpl w:val="6504D07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AB7A6D"/>
    <w:multiLevelType w:val="hybridMultilevel"/>
    <w:tmpl w:val="8DD0C60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36558152">
    <w:abstractNumId w:val="3"/>
  </w:num>
  <w:num w:numId="2" w16cid:durableId="248737138">
    <w:abstractNumId w:val="2"/>
  </w:num>
  <w:num w:numId="3" w16cid:durableId="1592741534">
    <w:abstractNumId w:val="4"/>
  </w:num>
  <w:num w:numId="4" w16cid:durableId="777716450">
    <w:abstractNumId w:val="0"/>
  </w:num>
  <w:num w:numId="5" w16cid:durableId="1552880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641"/>
    <w:rsid w:val="000751E8"/>
    <w:rsid w:val="001615F2"/>
    <w:rsid w:val="00184352"/>
    <w:rsid w:val="001B2123"/>
    <w:rsid w:val="00213805"/>
    <w:rsid w:val="00223942"/>
    <w:rsid w:val="003078FA"/>
    <w:rsid w:val="00356A11"/>
    <w:rsid w:val="003B4A18"/>
    <w:rsid w:val="004A6EA7"/>
    <w:rsid w:val="0056536D"/>
    <w:rsid w:val="00765D9E"/>
    <w:rsid w:val="007B1CF3"/>
    <w:rsid w:val="008F43CC"/>
    <w:rsid w:val="0095707F"/>
    <w:rsid w:val="0096714D"/>
    <w:rsid w:val="0098096A"/>
    <w:rsid w:val="009B3921"/>
    <w:rsid w:val="009D3881"/>
    <w:rsid w:val="009D3888"/>
    <w:rsid w:val="00AB45D8"/>
    <w:rsid w:val="00CD45CF"/>
    <w:rsid w:val="00DE3681"/>
    <w:rsid w:val="00DE7641"/>
    <w:rsid w:val="00E762E0"/>
    <w:rsid w:val="00F34CD3"/>
    <w:rsid w:val="00F60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387D7F"/>
  <w15:chartTrackingRefBased/>
  <w15:docId w15:val="{F3359D16-BCCB-4C35-A7EC-34434DB3B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641"/>
    <w:pPr>
      <w:ind w:left="720"/>
      <w:contextualSpacing/>
    </w:pPr>
  </w:style>
  <w:style w:type="table" w:styleId="TableGrid">
    <w:name w:val="Table Grid"/>
    <w:basedOn w:val="TableNormal"/>
    <w:uiPriority w:val="39"/>
    <w:rsid w:val="001B21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3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4352"/>
  </w:style>
  <w:style w:type="paragraph" w:styleId="Footer">
    <w:name w:val="footer"/>
    <w:basedOn w:val="Normal"/>
    <w:link w:val="FooterChar"/>
    <w:uiPriority w:val="99"/>
    <w:unhideWhenUsed/>
    <w:rsid w:val="001843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9A488-E9B1-4F1B-8D77-FA2903762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1253</TotalTime>
  <Pages>6</Pages>
  <Words>1392</Words>
  <Characters>7937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priestley</dc:creator>
  <cp:keywords/>
  <dc:description/>
  <cp:lastModifiedBy>Melanie Priestley</cp:lastModifiedBy>
  <cp:revision>10</cp:revision>
  <cp:lastPrinted>2025-05-07T12:19:00Z</cp:lastPrinted>
  <dcterms:created xsi:type="dcterms:W3CDTF">2025-01-14T19:14:00Z</dcterms:created>
  <dcterms:modified xsi:type="dcterms:W3CDTF">2026-09-18T09:53:00Z</dcterms:modified>
</cp:coreProperties>
</file>